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1BD3" w14:textId="6566F60B" w:rsidR="00AE7C57" w:rsidRPr="0006370F" w:rsidRDefault="00AE7C57" w:rsidP="00D034BA">
      <w:pPr>
        <w:spacing w:after="0" w:line="240" w:lineRule="auto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Załącznik nr </w:t>
      </w:r>
      <w:r w:rsidR="000F2768">
        <w:rPr>
          <w:b/>
          <w:bCs/>
          <w:sz w:val="20"/>
          <w:szCs w:val="24"/>
        </w:rPr>
        <w:t>1</w:t>
      </w:r>
      <w:r w:rsidRPr="0006370F">
        <w:rPr>
          <w:b/>
          <w:bCs/>
          <w:sz w:val="20"/>
          <w:szCs w:val="24"/>
        </w:rPr>
        <w:t xml:space="preserve"> do uchwały </w:t>
      </w:r>
      <w:r w:rsidR="00B04E03">
        <w:rPr>
          <w:b/>
          <w:bCs/>
          <w:sz w:val="20"/>
          <w:szCs w:val="24"/>
        </w:rPr>
        <w:t>Nr</w:t>
      </w:r>
      <w:r w:rsidR="00094744">
        <w:rPr>
          <w:b/>
          <w:bCs/>
          <w:sz w:val="20"/>
          <w:szCs w:val="24"/>
        </w:rPr>
        <w:t xml:space="preserve"> 274/2025</w:t>
      </w:r>
      <w:r w:rsidR="0016215E">
        <w:rPr>
          <w:b/>
          <w:bCs/>
          <w:sz w:val="20"/>
          <w:szCs w:val="24"/>
        </w:rPr>
        <w:t xml:space="preserve"> </w:t>
      </w:r>
      <w:r w:rsidR="00E65E91">
        <w:rPr>
          <w:b/>
          <w:bCs/>
          <w:sz w:val="20"/>
          <w:szCs w:val="24"/>
        </w:rPr>
        <w:t xml:space="preserve">  </w:t>
      </w:r>
    </w:p>
    <w:p w14:paraId="10662D7F" w14:textId="77777777" w:rsidR="00AE7C57" w:rsidRPr="0006370F" w:rsidRDefault="00AE7C57" w:rsidP="00D034BA">
      <w:pPr>
        <w:spacing w:after="0" w:line="240" w:lineRule="auto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Zarządu Powiatu Białostockiego </w:t>
      </w:r>
    </w:p>
    <w:p w14:paraId="3AEC0B52" w14:textId="0A8A0E17" w:rsidR="00AE7C57" w:rsidRPr="0006370F" w:rsidRDefault="00AE7C57" w:rsidP="00D034BA">
      <w:pPr>
        <w:spacing w:after="0" w:line="240" w:lineRule="auto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 dnia </w:t>
      </w:r>
      <w:r w:rsidR="00E65E91">
        <w:rPr>
          <w:b/>
          <w:bCs/>
          <w:sz w:val="20"/>
          <w:szCs w:val="24"/>
        </w:rPr>
        <w:t xml:space="preserve">16 stycznia 2025 r. </w:t>
      </w:r>
    </w:p>
    <w:p w14:paraId="0C7B2CBF" w14:textId="77777777" w:rsidR="00AE7C57" w:rsidRPr="00AE7C57" w:rsidRDefault="00AE7C57" w:rsidP="00D034BA">
      <w:pPr>
        <w:spacing w:line="240" w:lineRule="auto"/>
        <w:ind w:left="284" w:hanging="284"/>
        <w:rPr>
          <w:sz w:val="24"/>
          <w:szCs w:val="24"/>
        </w:rPr>
      </w:pPr>
    </w:p>
    <w:p w14:paraId="6C705AB3" w14:textId="51DE0D9E" w:rsidR="0065568F" w:rsidRPr="00AE7C57" w:rsidRDefault="004B1051" w:rsidP="00D034BA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AE7C57">
        <w:rPr>
          <w:b/>
          <w:sz w:val="24"/>
          <w:szCs w:val="24"/>
        </w:rPr>
        <w:t xml:space="preserve">Regulamin </w:t>
      </w:r>
      <w:r w:rsidR="00FD2885">
        <w:rPr>
          <w:b/>
          <w:sz w:val="24"/>
          <w:szCs w:val="24"/>
        </w:rPr>
        <w:t xml:space="preserve">pracy komisji konkursowej w związku z </w:t>
      </w:r>
      <w:r w:rsidR="0016215E">
        <w:rPr>
          <w:b/>
          <w:sz w:val="24"/>
          <w:szCs w:val="24"/>
        </w:rPr>
        <w:t>nabor</w:t>
      </w:r>
      <w:r w:rsidR="00FD2885">
        <w:rPr>
          <w:b/>
          <w:sz w:val="24"/>
          <w:szCs w:val="24"/>
        </w:rPr>
        <w:t>em</w:t>
      </w:r>
      <w:r w:rsidRPr="00AE7C57">
        <w:rPr>
          <w:b/>
          <w:sz w:val="24"/>
          <w:szCs w:val="24"/>
        </w:rPr>
        <w:t xml:space="preserve"> na stanowisko</w:t>
      </w:r>
    </w:p>
    <w:p w14:paraId="2E7CB281" w14:textId="77777777" w:rsidR="00D034BA" w:rsidRPr="00D034BA" w:rsidRDefault="00D034BA" w:rsidP="00D034BA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D034BA">
        <w:rPr>
          <w:b/>
          <w:bCs/>
          <w:sz w:val="24"/>
          <w:szCs w:val="24"/>
        </w:rPr>
        <w:t>Dyrektora Powiatowego Środowiskowego Domu Samopomocy w Łaźniach.</w:t>
      </w:r>
    </w:p>
    <w:p w14:paraId="1B93FC1F" w14:textId="77777777" w:rsidR="004B1051" w:rsidRPr="00D034BA" w:rsidRDefault="004B1051" w:rsidP="00D034BA">
      <w:pPr>
        <w:spacing w:after="0" w:line="240" w:lineRule="auto"/>
        <w:ind w:left="284" w:hanging="284"/>
        <w:rPr>
          <w:b/>
          <w:bCs/>
          <w:sz w:val="24"/>
          <w:szCs w:val="24"/>
        </w:rPr>
      </w:pPr>
    </w:p>
    <w:p w14:paraId="173BEDF5" w14:textId="77777777" w:rsidR="004B1051" w:rsidRPr="00D034BA" w:rsidRDefault="004B1051" w:rsidP="00D034BA">
      <w:pPr>
        <w:spacing w:after="0" w:line="240" w:lineRule="auto"/>
        <w:ind w:left="284" w:hanging="284"/>
        <w:jc w:val="center"/>
        <w:rPr>
          <w:bCs/>
          <w:sz w:val="24"/>
          <w:szCs w:val="24"/>
        </w:rPr>
      </w:pPr>
      <w:r w:rsidRPr="00D034BA">
        <w:rPr>
          <w:bCs/>
          <w:sz w:val="24"/>
          <w:szCs w:val="24"/>
        </w:rPr>
        <w:t>§1</w:t>
      </w:r>
    </w:p>
    <w:p w14:paraId="7124886C" w14:textId="1D843D2A" w:rsidR="004B1051" w:rsidRPr="00D034BA" w:rsidRDefault="004B1051" w:rsidP="00D034BA">
      <w:pPr>
        <w:spacing w:after="0" w:line="240" w:lineRule="auto"/>
        <w:jc w:val="both"/>
        <w:rPr>
          <w:bCs/>
          <w:sz w:val="24"/>
          <w:szCs w:val="24"/>
        </w:rPr>
      </w:pPr>
      <w:r w:rsidRPr="00D034BA">
        <w:rPr>
          <w:bCs/>
          <w:sz w:val="24"/>
          <w:szCs w:val="24"/>
        </w:rPr>
        <w:t xml:space="preserve">Regulamin określa tryb i zasady pracy komisji </w:t>
      </w:r>
      <w:r w:rsidR="003E1AAB" w:rsidRPr="00D034BA">
        <w:rPr>
          <w:bCs/>
          <w:sz w:val="24"/>
          <w:szCs w:val="24"/>
        </w:rPr>
        <w:t>powołanej</w:t>
      </w:r>
      <w:r w:rsidRPr="00D034BA">
        <w:rPr>
          <w:bCs/>
          <w:sz w:val="24"/>
          <w:szCs w:val="24"/>
        </w:rPr>
        <w:t xml:space="preserve"> do przeprowadzenia  postępowania w sprawie </w:t>
      </w:r>
      <w:r w:rsidR="0016215E" w:rsidRPr="00D034BA">
        <w:rPr>
          <w:bCs/>
          <w:sz w:val="24"/>
          <w:szCs w:val="24"/>
        </w:rPr>
        <w:t>naboru</w:t>
      </w:r>
      <w:r w:rsidR="00E1569C" w:rsidRPr="00D034BA">
        <w:rPr>
          <w:bCs/>
          <w:sz w:val="24"/>
          <w:szCs w:val="24"/>
        </w:rPr>
        <w:t xml:space="preserve"> </w:t>
      </w:r>
      <w:r w:rsidRPr="00D034BA">
        <w:rPr>
          <w:bCs/>
          <w:sz w:val="24"/>
          <w:szCs w:val="24"/>
        </w:rPr>
        <w:t xml:space="preserve">na stanowisko </w:t>
      </w:r>
      <w:r w:rsidR="00D034BA" w:rsidRPr="00D034BA">
        <w:rPr>
          <w:sz w:val="24"/>
          <w:szCs w:val="24"/>
        </w:rPr>
        <w:t>Dyrektora Powiatowego Środowiskowego Domu Samopomocy w Łaźniach</w:t>
      </w:r>
      <w:r w:rsidRPr="00D034BA">
        <w:rPr>
          <w:bCs/>
          <w:sz w:val="24"/>
          <w:szCs w:val="24"/>
        </w:rPr>
        <w:t xml:space="preserve">, zwanej dalej „Komisją”. </w:t>
      </w:r>
    </w:p>
    <w:p w14:paraId="21928ED2" w14:textId="77777777" w:rsidR="004B1051" w:rsidRPr="00AE7C57" w:rsidRDefault="004B1051" w:rsidP="00D034BA">
      <w:pPr>
        <w:pStyle w:val="P2"/>
        <w:ind w:left="284" w:hanging="284"/>
        <w:jc w:val="both"/>
        <w:rPr>
          <w:bCs/>
        </w:rPr>
      </w:pPr>
    </w:p>
    <w:p w14:paraId="0E7DE43C" w14:textId="77777777" w:rsidR="004B1051" w:rsidRDefault="004B1051" w:rsidP="00D034BA">
      <w:pPr>
        <w:pStyle w:val="P2"/>
        <w:ind w:left="284" w:hanging="284"/>
        <w:rPr>
          <w:bCs/>
        </w:rPr>
      </w:pPr>
      <w:r w:rsidRPr="00AE7C57">
        <w:rPr>
          <w:bCs/>
        </w:rPr>
        <w:t>§2</w:t>
      </w:r>
    </w:p>
    <w:p w14:paraId="1A61A979" w14:textId="60419968" w:rsidR="004B1051" w:rsidRPr="00AE7C57" w:rsidRDefault="004B1051" w:rsidP="00D034BA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>Komisja p</w:t>
      </w:r>
      <w:r w:rsidR="005F22A2">
        <w:rPr>
          <w:bCs/>
        </w:rPr>
        <w:t xml:space="preserve">owinna rozpocząć pracę w ciągu </w:t>
      </w:r>
      <w:r w:rsidR="0016215E">
        <w:rPr>
          <w:bCs/>
        </w:rPr>
        <w:t>30</w:t>
      </w:r>
      <w:r w:rsidRPr="00AE7C57">
        <w:rPr>
          <w:bCs/>
        </w:rPr>
        <w:t xml:space="preserve"> dni po upływie terminu składania ofert, określonych w ogłoszeniu o </w:t>
      </w:r>
      <w:r w:rsidR="000D0298">
        <w:rPr>
          <w:bCs/>
        </w:rPr>
        <w:t xml:space="preserve">konkursie. </w:t>
      </w:r>
    </w:p>
    <w:p w14:paraId="2FAF41B4" w14:textId="77777777" w:rsidR="004B1051" w:rsidRPr="00AE7C57" w:rsidRDefault="004B1051" w:rsidP="00D034BA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>Posiedzenia Komisji zwołuje i obr</w:t>
      </w:r>
      <w:r w:rsidR="007C3C5E" w:rsidRPr="00AE7C57">
        <w:rPr>
          <w:bCs/>
        </w:rPr>
        <w:t>ad</w:t>
      </w:r>
      <w:r w:rsidRPr="00AE7C57">
        <w:rPr>
          <w:bCs/>
        </w:rPr>
        <w:t xml:space="preserve">y prowadzi Przewodniczący Komisji. </w:t>
      </w:r>
    </w:p>
    <w:p w14:paraId="71785973" w14:textId="77777777" w:rsidR="004B1051" w:rsidRPr="00AE7C57" w:rsidRDefault="004B1051" w:rsidP="00D034BA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 xml:space="preserve">Uchwały Komisji są ważne, jeśli w posiedzeniu Komisji bierze udział co najmniej </w:t>
      </w:r>
      <w:r w:rsidR="00CD4F24">
        <w:rPr>
          <w:bCs/>
        </w:rPr>
        <w:t>3/4</w:t>
      </w:r>
      <w:r w:rsidRPr="00AE7C57">
        <w:rPr>
          <w:bCs/>
        </w:rPr>
        <w:t xml:space="preserve"> </w:t>
      </w:r>
      <w:r w:rsidR="007C3C5E" w:rsidRPr="00AE7C57">
        <w:rPr>
          <w:bCs/>
        </w:rPr>
        <w:t xml:space="preserve">jej składu, w tym jej Przewodniczący. </w:t>
      </w:r>
    </w:p>
    <w:p w14:paraId="310C806C" w14:textId="77777777" w:rsidR="007C3C5E" w:rsidRPr="00AE7C57" w:rsidRDefault="007C3C5E" w:rsidP="00D034BA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t xml:space="preserve">Decyzje Komisji zapadają zwykłą większością głosów. </w:t>
      </w:r>
    </w:p>
    <w:p w14:paraId="47A77B96" w14:textId="77777777" w:rsidR="007C3C5E" w:rsidRPr="00AE7C57" w:rsidRDefault="007C3C5E" w:rsidP="00D034BA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t xml:space="preserve">Każdemu członkowi przysługuje 1 głos. </w:t>
      </w:r>
    </w:p>
    <w:p w14:paraId="7F3D06D9" w14:textId="77777777" w:rsidR="007C3C5E" w:rsidRPr="00AE7C57" w:rsidRDefault="007C3C5E" w:rsidP="00D034BA">
      <w:pPr>
        <w:pStyle w:val="P2"/>
        <w:ind w:left="284" w:hanging="284"/>
        <w:jc w:val="both"/>
      </w:pPr>
    </w:p>
    <w:p w14:paraId="2C8A5C8D" w14:textId="6ED336DD" w:rsidR="00AE7C57" w:rsidRPr="00AE7C57" w:rsidRDefault="007C3C5E" w:rsidP="00D034BA">
      <w:pPr>
        <w:pStyle w:val="P2"/>
        <w:ind w:left="284" w:hanging="284"/>
      </w:pPr>
      <w:r w:rsidRPr="00AE7C57">
        <w:t>§3</w:t>
      </w:r>
    </w:p>
    <w:p w14:paraId="530D4DA9" w14:textId="77777777" w:rsidR="007C3C5E" w:rsidRPr="00AE7C57" w:rsidRDefault="007C3C5E" w:rsidP="00D034BA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Nabór odbywa się dwuetapowo. </w:t>
      </w:r>
    </w:p>
    <w:p w14:paraId="40692E53" w14:textId="77777777" w:rsidR="007C3C5E" w:rsidRPr="00AE7C57" w:rsidRDefault="007C3C5E" w:rsidP="00D034BA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W pierwszym etapie Komisja dokonuje: </w:t>
      </w:r>
    </w:p>
    <w:p w14:paraId="1E230F81" w14:textId="77777777" w:rsidR="007C3C5E" w:rsidRPr="00AE7C57" w:rsidRDefault="007C3C5E" w:rsidP="00D034BA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>formalnej oceny dokumentów złożonych przez kandydatów, stwierdzając czy spełniają one wymagania, o których mowa w ogłoszeniu;</w:t>
      </w:r>
    </w:p>
    <w:p w14:paraId="42168A2D" w14:textId="77777777" w:rsidR="007C3C5E" w:rsidRPr="00AE7C57" w:rsidRDefault="007C3C5E" w:rsidP="00D034BA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 xml:space="preserve">podejmuje decyzję o dopuszczeniu lub odmowie dopuszczenia kandydata do </w:t>
      </w:r>
      <w:r w:rsidR="008C0D06">
        <w:t xml:space="preserve">dalszego </w:t>
      </w:r>
      <w:r w:rsidRPr="00AE7C57">
        <w:t xml:space="preserve">postępowania wraz z podaniem przyczyny niedopuszczenia; </w:t>
      </w:r>
    </w:p>
    <w:p w14:paraId="75BFB0AB" w14:textId="77777777" w:rsidR="00AE7C57" w:rsidRDefault="007C3C5E" w:rsidP="00D034BA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>decyzja zapada zwykłą większością głosów w głosowaniu jawnym;</w:t>
      </w:r>
    </w:p>
    <w:p w14:paraId="55E98588" w14:textId="77777777" w:rsidR="007C3C5E" w:rsidRPr="00AE7C57" w:rsidRDefault="007C3C5E" w:rsidP="00D034BA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 xml:space="preserve">w przypadku równej liczby głosów, głos decydujący należy do Przewodniczącego Komisji. </w:t>
      </w:r>
    </w:p>
    <w:p w14:paraId="7AB4A485" w14:textId="77777777" w:rsidR="007C3C5E" w:rsidRPr="00AE7C57" w:rsidRDefault="007C3C5E" w:rsidP="00D034BA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Komisja podejmuje decyzję o odmowie dopuszczenia kandydata do postępowania, jeżeli: </w:t>
      </w:r>
    </w:p>
    <w:p w14:paraId="7F1874A7" w14:textId="77777777" w:rsidR="007C3C5E" w:rsidRPr="00AE7C57" w:rsidRDefault="00AE7C57" w:rsidP="00D034BA">
      <w:pPr>
        <w:pStyle w:val="P2"/>
        <w:numPr>
          <w:ilvl w:val="0"/>
          <w:numId w:val="4"/>
        </w:numPr>
        <w:ind w:left="284" w:firstLine="0"/>
        <w:jc w:val="both"/>
      </w:pPr>
      <w:r>
        <w:t>o</w:t>
      </w:r>
      <w:r w:rsidR="007C3C5E" w:rsidRPr="00AE7C57">
        <w:t xml:space="preserve">ferta została złożona po terminie, </w:t>
      </w:r>
    </w:p>
    <w:p w14:paraId="68403210" w14:textId="77777777" w:rsidR="007C3C5E" w:rsidRPr="00AE7C57" w:rsidRDefault="00AE7C57" w:rsidP="00D034BA">
      <w:pPr>
        <w:pStyle w:val="P2"/>
        <w:numPr>
          <w:ilvl w:val="0"/>
          <w:numId w:val="4"/>
        </w:numPr>
        <w:ind w:left="284" w:firstLine="0"/>
        <w:jc w:val="both"/>
      </w:pPr>
      <w:r>
        <w:t>o</w:t>
      </w:r>
      <w:r w:rsidR="007C3C5E" w:rsidRPr="00AE7C57">
        <w:t xml:space="preserve">ferta nie zawiera wszystkich dokumentów wskazanych w ogłoszeniu o </w:t>
      </w:r>
      <w:r w:rsidR="000D0298">
        <w:t>konkursie</w:t>
      </w:r>
      <w:r w:rsidR="007C3C5E" w:rsidRPr="00AE7C57">
        <w:t xml:space="preserve">, </w:t>
      </w:r>
      <w:r w:rsidR="00CD4F24">
        <w:t xml:space="preserve">zawiera błędy formalne, nie została skompletowana w sposób określony w ogłoszeniu, </w:t>
      </w:r>
    </w:p>
    <w:p w14:paraId="01CD7259" w14:textId="77777777" w:rsidR="007C3C5E" w:rsidRPr="00AE7C57" w:rsidRDefault="00AE7C57" w:rsidP="00D034BA">
      <w:pPr>
        <w:pStyle w:val="P2"/>
        <w:numPr>
          <w:ilvl w:val="0"/>
          <w:numId w:val="4"/>
        </w:numPr>
        <w:ind w:left="284" w:firstLine="0"/>
        <w:jc w:val="both"/>
      </w:pPr>
      <w:r>
        <w:t>z</w:t>
      </w:r>
      <w:r w:rsidR="007C3C5E" w:rsidRPr="00AE7C57">
        <w:t xml:space="preserve"> oferty wynika, że kandydat nie spełnia wymagań niezbędnych (formalnych) wskazanych w ogłoszeniu o</w:t>
      </w:r>
      <w:r w:rsidR="000D0298">
        <w:t xml:space="preserve"> konkursie</w:t>
      </w:r>
      <w:r w:rsidR="007C3C5E" w:rsidRPr="00AE7C57">
        <w:t xml:space="preserve">. </w:t>
      </w:r>
    </w:p>
    <w:p w14:paraId="41A86E57" w14:textId="77777777" w:rsidR="006B7DE3" w:rsidRDefault="006B7DE3" w:rsidP="00D034BA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Przewodniczący Komisji lub wskazany przez niego członek Komisji powiadamia kandydatów o dopuszczeniu lub odmowie dopuszczenia do drugiego etapu </w:t>
      </w:r>
      <w:r w:rsidR="000D0298">
        <w:t>konkursu.</w:t>
      </w:r>
      <w:r w:rsidR="005F22A2">
        <w:t xml:space="preserve"> </w:t>
      </w:r>
    </w:p>
    <w:p w14:paraId="759DC750" w14:textId="77777777" w:rsidR="00CD4F24" w:rsidRDefault="00CD4F24" w:rsidP="00D034BA">
      <w:pPr>
        <w:pStyle w:val="P2"/>
        <w:jc w:val="both"/>
      </w:pPr>
    </w:p>
    <w:p w14:paraId="00BF2835" w14:textId="77777777" w:rsidR="006B7DE3" w:rsidRDefault="006B7DE3" w:rsidP="00D034BA">
      <w:pPr>
        <w:pStyle w:val="P2"/>
        <w:ind w:left="284" w:hanging="284"/>
      </w:pPr>
      <w:r w:rsidRPr="00AE7C57">
        <w:t>§4</w:t>
      </w:r>
    </w:p>
    <w:p w14:paraId="0D577960" w14:textId="77777777" w:rsidR="006B7DE3" w:rsidRPr="00AE7C57" w:rsidRDefault="006B7DE3" w:rsidP="00D034BA">
      <w:pPr>
        <w:pStyle w:val="P2"/>
        <w:ind w:left="284" w:hanging="284"/>
        <w:jc w:val="both"/>
      </w:pPr>
      <w:r w:rsidRPr="00AE7C57">
        <w:t>Czynności</w:t>
      </w:r>
      <w:r w:rsidR="00AE7C57">
        <w:t xml:space="preserve">, </w:t>
      </w:r>
      <w:r w:rsidRPr="00AE7C57">
        <w:t xml:space="preserve">o których mowa w §3 odbywają się bez udziału kandydatów. </w:t>
      </w:r>
    </w:p>
    <w:p w14:paraId="6D791AFA" w14:textId="77777777" w:rsidR="000F2768" w:rsidRDefault="000F2768" w:rsidP="00D034BA">
      <w:pPr>
        <w:pStyle w:val="P2"/>
        <w:ind w:left="284" w:hanging="284"/>
      </w:pPr>
    </w:p>
    <w:p w14:paraId="224DB1F8" w14:textId="77777777" w:rsidR="006B7DE3" w:rsidRDefault="006B7DE3" w:rsidP="00D034BA">
      <w:pPr>
        <w:pStyle w:val="P2"/>
        <w:ind w:left="284" w:hanging="284"/>
      </w:pPr>
      <w:r w:rsidRPr="00AE7C57">
        <w:t>§5</w:t>
      </w:r>
    </w:p>
    <w:p w14:paraId="3D984AC1" w14:textId="52162713" w:rsidR="009A442A" w:rsidRPr="00AE7C57" w:rsidRDefault="006B7DE3" w:rsidP="00D034BA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 xml:space="preserve">Drugi etap </w:t>
      </w:r>
      <w:r w:rsidR="000D0298">
        <w:t>konkursu</w:t>
      </w:r>
      <w:r w:rsidRPr="00AE7C57">
        <w:t xml:space="preserve"> przeprowadzany jest w formie rozmowy kwalifikacyjnej. Polega na ocenie merytorycznej kandydatów</w:t>
      </w:r>
      <w:r w:rsidR="00505399">
        <w:t xml:space="preserve">, ocenie przedstawionej koncepcji funkcjonowania i rozwoju </w:t>
      </w:r>
      <w:r w:rsidR="000E04F5">
        <w:t xml:space="preserve">jednostki </w:t>
      </w:r>
      <w:r w:rsidR="00505399">
        <w:t xml:space="preserve">oraz </w:t>
      </w:r>
      <w:r w:rsidR="008C0D06">
        <w:t xml:space="preserve">ocenie </w:t>
      </w:r>
      <w:r w:rsidR="009A442A" w:rsidRPr="00AE7C57">
        <w:t xml:space="preserve">predyspozycji i umiejętności do prawidłowego </w:t>
      </w:r>
      <w:r w:rsidR="008C0D06">
        <w:t>zarządzania</w:t>
      </w:r>
      <w:r w:rsidR="009A442A" w:rsidRPr="00AE7C57">
        <w:t xml:space="preserve"> </w:t>
      </w:r>
      <w:r w:rsidR="000E04F5">
        <w:t>jednostką</w:t>
      </w:r>
      <w:r w:rsidR="0016215E">
        <w:t xml:space="preserve">. </w:t>
      </w:r>
      <w:r w:rsidR="009A442A" w:rsidRPr="00AE7C57">
        <w:t xml:space="preserve"> </w:t>
      </w:r>
    </w:p>
    <w:p w14:paraId="16789D17" w14:textId="77777777" w:rsidR="006B7DE3" w:rsidRPr="00AE7C57" w:rsidRDefault="006B7DE3" w:rsidP="00D034BA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>Podczas rozmowy kwalifikacyjnej kandydaci:</w:t>
      </w:r>
    </w:p>
    <w:p w14:paraId="2C2F4011" w14:textId="5D9ECDDB" w:rsidR="006B7DE3" w:rsidRPr="00AE7C57" w:rsidRDefault="006B7DE3" w:rsidP="00D034BA">
      <w:pPr>
        <w:pStyle w:val="P2"/>
        <w:numPr>
          <w:ilvl w:val="0"/>
          <w:numId w:val="6"/>
        </w:numPr>
        <w:ind w:left="284" w:firstLine="0"/>
        <w:jc w:val="both"/>
      </w:pPr>
      <w:r w:rsidRPr="00AE7C57">
        <w:t>przedstawiają koncepcję funkcjonowania</w:t>
      </w:r>
      <w:r w:rsidR="008C0D06">
        <w:t xml:space="preserve"> i rozwoju</w:t>
      </w:r>
      <w:r w:rsidRPr="00AE7C57">
        <w:t xml:space="preserve"> </w:t>
      </w:r>
      <w:r w:rsidR="00D034BA">
        <w:t xml:space="preserve">Powiatowego Środowiskowego </w:t>
      </w:r>
      <w:r w:rsidR="00D034BA">
        <w:lastRenderedPageBreak/>
        <w:t>Domu Samopomocy w Łaźniach</w:t>
      </w:r>
      <w:r w:rsidR="0016215E">
        <w:t xml:space="preserve">, </w:t>
      </w:r>
    </w:p>
    <w:p w14:paraId="2BB9954F" w14:textId="77777777" w:rsidR="006B7DE3" w:rsidRPr="00AE7C57" w:rsidRDefault="006B7DE3" w:rsidP="00D034BA">
      <w:pPr>
        <w:pStyle w:val="P2"/>
        <w:numPr>
          <w:ilvl w:val="0"/>
          <w:numId w:val="6"/>
        </w:numPr>
        <w:ind w:left="284" w:firstLine="0"/>
        <w:jc w:val="both"/>
      </w:pPr>
      <w:r w:rsidRPr="00AE7C57">
        <w:t>odpo</w:t>
      </w:r>
      <w:r w:rsidR="009A442A" w:rsidRPr="00AE7C57">
        <w:t>wiadają na pytania z zakresu zag</w:t>
      </w:r>
      <w:r w:rsidRPr="00AE7C57">
        <w:t>a</w:t>
      </w:r>
      <w:r w:rsidR="009A442A" w:rsidRPr="00AE7C57">
        <w:t>d</w:t>
      </w:r>
      <w:r w:rsidRPr="00AE7C57">
        <w:t>nień określo</w:t>
      </w:r>
      <w:r w:rsidR="009A442A" w:rsidRPr="00AE7C57">
        <w:t>nych w wymaganiach dodatkowych</w:t>
      </w:r>
      <w:r w:rsidR="008C0D06">
        <w:t xml:space="preserve"> wskazanych w ogłoszeniu</w:t>
      </w:r>
      <w:r w:rsidR="00505399">
        <w:t xml:space="preserve"> oraz w zakresie posiadanego doświadczenia zawodowego</w:t>
      </w:r>
      <w:r w:rsidR="009A442A" w:rsidRPr="00AE7C57">
        <w:t xml:space="preserve">. </w:t>
      </w:r>
    </w:p>
    <w:p w14:paraId="09A1B5F8" w14:textId="77777777" w:rsidR="009A442A" w:rsidRPr="00AE7C57" w:rsidRDefault="009A442A" w:rsidP="00D034BA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 xml:space="preserve">Ocenie podlega przede wszystkim: </w:t>
      </w:r>
    </w:p>
    <w:p w14:paraId="1BCE9C66" w14:textId="2206DFC5" w:rsidR="00FB3FE3" w:rsidRPr="00AE7C57" w:rsidRDefault="001C467A" w:rsidP="00D034BA">
      <w:pPr>
        <w:pStyle w:val="P2"/>
        <w:numPr>
          <w:ilvl w:val="0"/>
          <w:numId w:val="14"/>
        </w:numPr>
        <w:ind w:left="709" w:hanging="425"/>
        <w:jc w:val="both"/>
      </w:pPr>
      <w:r>
        <w:t>p</w:t>
      </w:r>
      <w:r w:rsidR="009A442A" w:rsidRPr="00AE7C57">
        <w:t xml:space="preserve">rzedstawiona przez kandydata </w:t>
      </w:r>
      <w:r w:rsidRPr="00AE7C57">
        <w:t>koncepcja</w:t>
      </w:r>
      <w:r w:rsidR="009A442A" w:rsidRPr="00AE7C57">
        <w:t xml:space="preserve"> funkcjonowania </w:t>
      </w:r>
      <w:r w:rsidR="008C0D06">
        <w:t>i rozwoju</w:t>
      </w:r>
      <w:r w:rsidR="00EE161F">
        <w:t xml:space="preserve"> </w:t>
      </w:r>
      <w:r w:rsidR="00D034BA">
        <w:t>Powiatowego Środowiskowego Domu Samopomocy w Łaźniach</w:t>
      </w:r>
      <w:r w:rsidR="00FB3FE3">
        <w:t xml:space="preserve">, </w:t>
      </w:r>
      <w:r w:rsidR="00FB3FE3" w:rsidRPr="00AE7C57">
        <w:t xml:space="preserve"> </w:t>
      </w:r>
    </w:p>
    <w:p w14:paraId="6052BC76" w14:textId="77777777" w:rsidR="009A442A" w:rsidRPr="00AE7C57" w:rsidRDefault="001C467A" w:rsidP="00D034BA">
      <w:pPr>
        <w:pStyle w:val="P2"/>
        <w:numPr>
          <w:ilvl w:val="0"/>
          <w:numId w:val="7"/>
        </w:numPr>
        <w:ind w:left="284" w:firstLine="0"/>
        <w:jc w:val="both"/>
      </w:pPr>
      <w:r w:rsidRPr="00FB3FE3">
        <w:rPr>
          <w:bCs/>
        </w:rPr>
        <w:t>u</w:t>
      </w:r>
      <w:r w:rsidR="009A442A" w:rsidRPr="00FB3FE3">
        <w:rPr>
          <w:bCs/>
        </w:rPr>
        <w:t xml:space="preserve">dzielane przez kandydata odpowiedzi na zadawane pytania; </w:t>
      </w:r>
    </w:p>
    <w:p w14:paraId="6114D8AD" w14:textId="07CEBE34" w:rsidR="006B7DE3" w:rsidRPr="00AE7C57" w:rsidRDefault="001C467A" w:rsidP="00D034BA">
      <w:pPr>
        <w:pStyle w:val="P2"/>
        <w:numPr>
          <w:ilvl w:val="0"/>
          <w:numId w:val="7"/>
        </w:numPr>
        <w:ind w:left="284" w:firstLine="0"/>
        <w:jc w:val="both"/>
      </w:pPr>
      <w:r>
        <w:t>p</w:t>
      </w:r>
      <w:r w:rsidR="009A442A" w:rsidRPr="00AE7C57">
        <w:t xml:space="preserve">redyspozycje </w:t>
      </w:r>
      <w:r w:rsidRPr="00AE7C57">
        <w:t>kandydata</w:t>
      </w:r>
      <w:r w:rsidR="009A442A" w:rsidRPr="00AE7C57">
        <w:t xml:space="preserve">, jego staż pracy </w:t>
      </w:r>
      <w:r w:rsidR="004B5861" w:rsidRPr="00AE7C57">
        <w:t>w obszarze</w:t>
      </w:r>
      <w:r w:rsidR="00FB3FE3">
        <w:t xml:space="preserve"> </w:t>
      </w:r>
      <w:r w:rsidR="00393D26">
        <w:t xml:space="preserve">wspierania rodziny i systemu pieczy zastępczej </w:t>
      </w:r>
      <w:r w:rsidR="004B5861" w:rsidRPr="00AE7C57">
        <w:t>oraz na stanowisku kierowniczym</w:t>
      </w:r>
      <w:r w:rsidR="008C0D06">
        <w:t xml:space="preserve"> w </w:t>
      </w:r>
      <w:r w:rsidR="000E04F5">
        <w:t>jednostkach</w:t>
      </w:r>
      <w:r w:rsidR="008C0D06">
        <w:t xml:space="preserve"> </w:t>
      </w:r>
      <w:r w:rsidR="00FB3FE3">
        <w:t xml:space="preserve">pomocy społecznej. </w:t>
      </w:r>
      <w:r w:rsidR="004B5861" w:rsidRPr="00AE7C57">
        <w:t xml:space="preserve"> </w:t>
      </w:r>
    </w:p>
    <w:p w14:paraId="77C94E92" w14:textId="77777777" w:rsidR="004B5861" w:rsidRPr="00AE7C57" w:rsidRDefault="004B5861" w:rsidP="00D034BA">
      <w:pPr>
        <w:pStyle w:val="P2"/>
        <w:ind w:left="284"/>
        <w:jc w:val="both"/>
      </w:pPr>
    </w:p>
    <w:p w14:paraId="00D81C32" w14:textId="77777777" w:rsidR="004B5861" w:rsidRPr="00AE7C57" w:rsidRDefault="004B5861" w:rsidP="00D034BA">
      <w:pPr>
        <w:pStyle w:val="P2"/>
        <w:ind w:left="284" w:hanging="284"/>
      </w:pPr>
      <w:r w:rsidRPr="00AE7C57">
        <w:t>§6</w:t>
      </w:r>
    </w:p>
    <w:p w14:paraId="0C5D1FC5" w14:textId="77777777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Po zakończeniu postępowania kwalifikacyjnego, o którym mowa w §5, Komisja prz</w:t>
      </w:r>
      <w:r w:rsidR="008C0D06">
        <w:t>y</w:t>
      </w:r>
      <w:r w:rsidRPr="00AE7C57">
        <w:t xml:space="preserve">stępuje do wyłonienia kandydata na stanowisko </w:t>
      </w:r>
      <w:r w:rsidR="00674966" w:rsidRPr="00AE7C57">
        <w:t>dyrektora</w:t>
      </w:r>
      <w:r w:rsidRPr="00AE7C57">
        <w:t xml:space="preserve"> </w:t>
      </w:r>
      <w:r w:rsidR="000E04F5">
        <w:t>jednostki</w:t>
      </w:r>
      <w:r w:rsidRPr="00AE7C57">
        <w:t xml:space="preserve">. </w:t>
      </w:r>
    </w:p>
    <w:p w14:paraId="6B9885EE" w14:textId="77777777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Komisja wyłania os</w:t>
      </w:r>
      <w:r w:rsidR="008C0D06">
        <w:t>obę na stanowisko dyrektora w gł</w:t>
      </w:r>
      <w:r w:rsidRPr="00AE7C57">
        <w:t xml:space="preserve">osowaniu tajnym. </w:t>
      </w:r>
    </w:p>
    <w:p w14:paraId="5556F299" w14:textId="77777777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Głosowanie dokonywane jest na jednakowych kartach do głosowania, ostemplowanych </w:t>
      </w:r>
      <w:r w:rsidR="00674966" w:rsidRPr="00AE7C57">
        <w:t>pieczęcią</w:t>
      </w:r>
      <w:r w:rsidRPr="00AE7C57">
        <w:t xml:space="preserve"> podmiotu ogłaszającego nabór i </w:t>
      </w:r>
      <w:r w:rsidR="00674966" w:rsidRPr="00AE7C57">
        <w:t>zawierających</w:t>
      </w:r>
      <w:r w:rsidRPr="00AE7C57">
        <w:t xml:space="preserve"> nazwiska kandydatów w kolejności alfabetycznej. </w:t>
      </w:r>
    </w:p>
    <w:p w14:paraId="03A5AA3B" w14:textId="77777777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Każdej osobie wchodzącej w skład Komisji przysługuje jeden głos, oddany poprzez pozostawienie na karcie do głosowania nazwiska wybranego kandydata</w:t>
      </w:r>
      <w:r w:rsidR="00450EAE">
        <w:t xml:space="preserve">. </w:t>
      </w:r>
      <w:r w:rsidRPr="00AE7C57">
        <w:t xml:space="preserve"> </w:t>
      </w:r>
    </w:p>
    <w:p w14:paraId="05805A53" w14:textId="77777777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Nabór jest </w:t>
      </w:r>
      <w:r w:rsidR="00674966" w:rsidRPr="00AE7C57">
        <w:t>rozstrzygnięty</w:t>
      </w:r>
      <w:r w:rsidRPr="00AE7C57">
        <w:t xml:space="preserve">, </w:t>
      </w:r>
      <w:r w:rsidR="00674966" w:rsidRPr="00AE7C57">
        <w:t>jeżeli</w:t>
      </w:r>
      <w:r w:rsidRPr="00AE7C57">
        <w:t xml:space="preserve"> jeden z kandydatów uzyskał w głosowaniu zwykłą większość głosów. </w:t>
      </w:r>
    </w:p>
    <w:p w14:paraId="2815E12B" w14:textId="77777777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W przypadku uzyskania jednakowej liczby głosów przez dwóch lub więcej kandydatów, przeprowadza</w:t>
      </w:r>
      <w:r w:rsidR="001C467A">
        <w:t xml:space="preserve"> się drugie głosowanie tajne</w:t>
      </w:r>
      <w:r w:rsidRPr="00AE7C57">
        <w:t xml:space="preserve"> wg postępowania określonego w ust. 3 i 4. </w:t>
      </w:r>
    </w:p>
    <w:p w14:paraId="6A6BFF3E" w14:textId="77777777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Do drugiej tury głosowania przechodzą dwaj kandydaci, którzy uzyskali </w:t>
      </w:r>
      <w:r w:rsidR="00674966" w:rsidRPr="00AE7C57">
        <w:t>najwięcej</w:t>
      </w:r>
      <w:r w:rsidRPr="00AE7C57">
        <w:t xml:space="preserve"> </w:t>
      </w:r>
      <w:r w:rsidR="00674966" w:rsidRPr="00AE7C57">
        <w:t>głosów</w:t>
      </w:r>
      <w:r w:rsidRPr="00AE7C57">
        <w:t>, a jeżeli według powyższej zasady nie można wyłonić dwóch</w:t>
      </w:r>
      <w:r w:rsidR="00674966" w:rsidRPr="00AE7C57">
        <w:t xml:space="preserve"> kandydatów, wsz</w:t>
      </w:r>
      <w:r w:rsidR="001C467A">
        <w:t xml:space="preserve">yscy </w:t>
      </w:r>
      <w:r w:rsidR="00674966" w:rsidRPr="00AE7C57">
        <w:t xml:space="preserve"> kandydaci, </w:t>
      </w:r>
      <w:r w:rsidRPr="00AE7C57">
        <w:t xml:space="preserve">którzy uzyskali dwie największe liczby głosów. </w:t>
      </w:r>
    </w:p>
    <w:p w14:paraId="4C2BD872" w14:textId="2490579B" w:rsidR="004B5861" w:rsidRPr="00AE7C57" w:rsidRDefault="004B5861" w:rsidP="00D034BA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Jeżeli w </w:t>
      </w:r>
      <w:r w:rsidR="00674966" w:rsidRPr="00AE7C57">
        <w:t>drugim</w:t>
      </w:r>
      <w:r w:rsidRPr="00AE7C57">
        <w:t xml:space="preserve"> głosowaniu kandydat </w:t>
      </w:r>
      <w:r w:rsidR="00674966" w:rsidRPr="00AE7C57">
        <w:t xml:space="preserve">nie </w:t>
      </w:r>
      <w:r w:rsidR="001C467A" w:rsidRPr="00AE7C57">
        <w:t>zostanie</w:t>
      </w:r>
      <w:r w:rsidR="00674966" w:rsidRPr="00AE7C57">
        <w:t xml:space="preserve"> wyłoniony zgodnie z </w:t>
      </w:r>
      <w:r w:rsidR="001C467A" w:rsidRPr="00AE7C57">
        <w:t>ust</w:t>
      </w:r>
      <w:r w:rsidR="00674966" w:rsidRPr="00AE7C57">
        <w:t xml:space="preserve">. 5, kandydata na stanowisko </w:t>
      </w:r>
      <w:r w:rsidR="001C467A" w:rsidRPr="00AE7C57">
        <w:t>dyrektora</w:t>
      </w:r>
      <w:r w:rsidR="00674966" w:rsidRPr="00AE7C57">
        <w:t xml:space="preserve"> </w:t>
      </w:r>
      <w:r w:rsidR="00D034BA">
        <w:t>Powiatowego Środowiskowego Domu Samopomocy w Łaźniach</w:t>
      </w:r>
      <w:r w:rsidR="00D034BA" w:rsidRPr="00FB3FE3">
        <w:rPr>
          <w:bCs/>
        </w:rPr>
        <w:t xml:space="preserve"> </w:t>
      </w:r>
      <w:r w:rsidR="00674966" w:rsidRPr="00FB3FE3">
        <w:rPr>
          <w:bCs/>
        </w:rPr>
        <w:t>wskazuje Przewodniczący Komisji.</w:t>
      </w:r>
    </w:p>
    <w:p w14:paraId="491B6EF8" w14:textId="77777777" w:rsidR="00674966" w:rsidRPr="00AE7C57" w:rsidRDefault="00674966" w:rsidP="00D034BA">
      <w:pPr>
        <w:pStyle w:val="P2"/>
        <w:ind w:left="284" w:hanging="284"/>
        <w:jc w:val="both"/>
        <w:rPr>
          <w:bCs/>
        </w:rPr>
      </w:pPr>
    </w:p>
    <w:p w14:paraId="3C7D0CF7" w14:textId="77777777" w:rsidR="00674966" w:rsidRDefault="00674966" w:rsidP="00D034BA">
      <w:pPr>
        <w:pStyle w:val="P2"/>
        <w:ind w:left="284" w:hanging="284"/>
        <w:rPr>
          <w:bCs/>
        </w:rPr>
      </w:pPr>
      <w:r w:rsidRPr="00AE7C57">
        <w:rPr>
          <w:bCs/>
        </w:rPr>
        <w:t>§7</w:t>
      </w:r>
    </w:p>
    <w:p w14:paraId="26A84CC2" w14:textId="77777777" w:rsidR="00674966" w:rsidRPr="00AE7C57" w:rsidRDefault="00674966" w:rsidP="00D034BA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Z prac Komisji sporządza się protokół, który zawiera w szczególności:</w:t>
      </w:r>
    </w:p>
    <w:p w14:paraId="219568C6" w14:textId="77777777" w:rsidR="00674966" w:rsidRPr="00AE7C57" w:rsidRDefault="001C467A" w:rsidP="00D034B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składzie Komisji, </w:t>
      </w:r>
    </w:p>
    <w:p w14:paraId="7BE1338A" w14:textId="77777777" w:rsidR="00674966" w:rsidRPr="00AE7C57" w:rsidRDefault="001C467A" w:rsidP="00D034B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miona i nazwiska kandydatów, </w:t>
      </w:r>
    </w:p>
    <w:p w14:paraId="09833D82" w14:textId="77777777" w:rsidR="00674966" w:rsidRPr="00AE7C57" w:rsidRDefault="001C467A" w:rsidP="00D034B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d</w:t>
      </w:r>
      <w:r w:rsidR="00674966" w:rsidRPr="00AE7C57">
        <w:rPr>
          <w:bCs/>
        </w:rPr>
        <w:t xml:space="preserve">ecyzję o </w:t>
      </w:r>
      <w:r w:rsidRPr="00AE7C57">
        <w:rPr>
          <w:bCs/>
        </w:rPr>
        <w:t>dopuszczeniu</w:t>
      </w:r>
      <w:r w:rsidR="00674966" w:rsidRPr="00AE7C57">
        <w:rPr>
          <w:bCs/>
        </w:rPr>
        <w:t xml:space="preserve"> lub niedopuszczeniu kandydatów do dalszego postępowania konkursowego wraz z podaniem </w:t>
      </w:r>
      <w:r w:rsidRPr="00AE7C57">
        <w:rPr>
          <w:bCs/>
        </w:rPr>
        <w:t>przyczyn</w:t>
      </w:r>
      <w:r>
        <w:rPr>
          <w:bCs/>
        </w:rPr>
        <w:t>y</w:t>
      </w:r>
      <w:r w:rsidR="00674966" w:rsidRPr="00AE7C57">
        <w:rPr>
          <w:bCs/>
        </w:rPr>
        <w:t xml:space="preserve"> </w:t>
      </w:r>
      <w:r w:rsidRPr="00AE7C57">
        <w:rPr>
          <w:bCs/>
        </w:rPr>
        <w:t>niedopuszczenia</w:t>
      </w:r>
      <w:r w:rsidR="00674966" w:rsidRPr="00AE7C57">
        <w:rPr>
          <w:bCs/>
        </w:rPr>
        <w:t xml:space="preserve">, </w:t>
      </w:r>
    </w:p>
    <w:p w14:paraId="0ADB47D2" w14:textId="77777777" w:rsidR="00674966" w:rsidRPr="00AE7C57" w:rsidRDefault="001C467A" w:rsidP="00D034B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rozmowie kwalifikacyjnej przeprowadzonej z kandydatami, </w:t>
      </w:r>
    </w:p>
    <w:p w14:paraId="195F017B" w14:textId="77777777" w:rsidR="00674966" w:rsidRPr="00AE7C57" w:rsidRDefault="001C467A" w:rsidP="00D034B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Pr="00AE7C57">
        <w:rPr>
          <w:bCs/>
        </w:rPr>
        <w:t>nformację</w:t>
      </w:r>
      <w:r w:rsidR="00674966" w:rsidRPr="00AE7C57">
        <w:rPr>
          <w:bCs/>
        </w:rPr>
        <w:t xml:space="preserve"> o liczbie głosów uzyskanych przez poszczególnych kandydatów w kolejnych głosowaniach, </w:t>
      </w:r>
    </w:p>
    <w:p w14:paraId="6CC89C61" w14:textId="77777777" w:rsidR="00674966" w:rsidRDefault="001C467A" w:rsidP="00D034B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wyniku postępowania w sprawie </w:t>
      </w:r>
      <w:r w:rsidR="00A833B3">
        <w:rPr>
          <w:bCs/>
        </w:rPr>
        <w:t>konkursu.</w:t>
      </w:r>
      <w:r w:rsidR="00674966" w:rsidRPr="00AE7C57">
        <w:rPr>
          <w:bCs/>
        </w:rPr>
        <w:t xml:space="preserve"> </w:t>
      </w:r>
    </w:p>
    <w:p w14:paraId="67242721" w14:textId="77777777" w:rsidR="00E11557" w:rsidRPr="00AE7C57" w:rsidRDefault="00E11557" w:rsidP="00D034BA">
      <w:pPr>
        <w:pStyle w:val="P2"/>
        <w:ind w:left="284"/>
        <w:jc w:val="both"/>
        <w:rPr>
          <w:bCs/>
        </w:rPr>
      </w:pPr>
    </w:p>
    <w:p w14:paraId="70FDFA6C" w14:textId="77777777" w:rsidR="0052598D" w:rsidRPr="00AE7C57" w:rsidRDefault="001C467A" w:rsidP="00D034BA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Protokół</w:t>
      </w:r>
      <w:r w:rsidR="0052598D" w:rsidRPr="00AE7C57">
        <w:rPr>
          <w:bCs/>
        </w:rPr>
        <w:t xml:space="preserve"> zawiera uzasadnienie członków Komisji dotyczące dokonanego wyboru. </w:t>
      </w:r>
    </w:p>
    <w:p w14:paraId="5A7CEE7B" w14:textId="77777777" w:rsidR="00674966" w:rsidRDefault="001C467A" w:rsidP="00D034BA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Protokół</w:t>
      </w:r>
      <w:r w:rsidR="0052598D" w:rsidRPr="00AE7C57">
        <w:rPr>
          <w:bCs/>
        </w:rPr>
        <w:t xml:space="preserve"> podpisują </w:t>
      </w:r>
      <w:r w:rsidRPr="00AE7C57">
        <w:rPr>
          <w:bCs/>
        </w:rPr>
        <w:t>wszyscy</w:t>
      </w:r>
      <w:r w:rsidR="0052598D" w:rsidRPr="00AE7C57">
        <w:rPr>
          <w:bCs/>
        </w:rPr>
        <w:t xml:space="preserve"> członkowie Komisji uczestniczący w posiedzeniu. </w:t>
      </w:r>
    </w:p>
    <w:p w14:paraId="0EF3E593" w14:textId="77777777" w:rsidR="00D034BA" w:rsidRPr="00AE7C57" w:rsidRDefault="00D034BA" w:rsidP="00D034BA">
      <w:pPr>
        <w:pStyle w:val="P2"/>
        <w:jc w:val="both"/>
        <w:rPr>
          <w:bCs/>
        </w:rPr>
      </w:pPr>
    </w:p>
    <w:p w14:paraId="73097736" w14:textId="77777777" w:rsidR="0052598D" w:rsidRDefault="0052598D" w:rsidP="00D034BA">
      <w:pPr>
        <w:pStyle w:val="P2"/>
        <w:ind w:left="284" w:hanging="284"/>
        <w:rPr>
          <w:bCs/>
        </w:rPr>
      </w:pPr>
      <w:r w:rsidRPr="00AE7C57">
        <w:rPr>
          <w:bCs/>
        </w:rPr>
        <w:t>§8</w:t>
      </w:r>
    </w:p>
    <w:p w14:paraId="2B9A5343" w14:textId="77777777" w:rsidR="0052598D" w:rsidRPr="00AE7C57" w:rsidRDefault="0052598D" w:rsidP="00D034BA">
      <w:pPr>
        <w:pStyle w:val="P2"/>
        <w:jc w:val="both"/>
        <w:rPr>
          <w:bCs/>
        </w:rPr>
      </w:pPr>
      <w:r w:rsidRPr="00AE7C57">
        <w:rPr>
          <w:bCs/>
        </w:rPr>
        <w:t xml:space="preserve">Przewodniczący Komisji bezpośrednio po zakończeniu obrad informuje kandydatów o wyniku postępowania w sprawie </w:t>
      </w:r>
      <w:r w:rsidR="00A833B3">
        <w:rPr>
          <w:bCs/>
        </w:rPr>
        <w:t>konkursu</w:t>
      </w:r>
      <w:r w:rsidRPr="00AE7C57">
        <w:rPr>
          <w:bCs/>
        </w:rPr>
        <w:t xml:space="preserve">. </w:t>
      </w:r>
    </w:p>
    <w:p w14:paraId="5A78F8F8" w14:textId="77777777" w:rsidR="003D274D" w:rsidRDefault="003D274D" w:rsidP="00D034BA">
      <w:pPr>
        <w:pStyle w:val="P2"/>
        <w:ind w:left="284" w:hanging="284"/>
        <w:rPr>
          <w:bCs/>
        </w:rPr>
      </w:pPr>
    </w:p>
    <w:p w14:paraId="6DF434CE" w14:textId="77777777" w:rsidR="00676259" w:rsidRDefault="00676259" w:rsidP="00D034BA">
      <w:pPr>
        <w:pStyle w:val="P2"/>
        <w:ind w:left="284" w:hanging="284"/>
        <w:rPr>
          <w:bCs/>
        </w:rPr>
      </w:pPr>
      <w:r>
        <w:rPr>
          <w:bCs/>
        </w:rPr>
        <w:t>§9</w:t>
      </w:r>
    </w:p>
    <w:p w14:paraId="68C04260" w14:textId="77777777" w:rsidR="00676259" w:rsidRPr="00AE7C57" w:rsidRDefault="00676259" w:rsidP="00D034BA">
      <w:pPr>
        <w:pStyle w:val="P2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Cs/>
        </w:rPr>
      </w:pPr>
      <w:r w:rsidRPr="00AE7C57">
        <w:rPr>
          <w:bCs/>
        </w:rPr>
        <w:t xml:space="preserve">Przewodniczący Komisji po zakończeniu procedury </w:t>
      </w:r>
      <w:r w:rsidR="00A833B3">
        <w:rPr>
          <w:bCs/>
        </w:rPr>
        <w:t>konkursu</w:t>
      </w:r>
      <w:r w:rsidRPr="00AE7C57">
        <w:rPr>
          <w:bCs/>
        </w:rPr>
        <w:t xml:space="preserve"> przedstawia niezwłocznie Zarządowi Powiatu Białostockiego jego wyniki. </w:t>
      </w:r>
    </w:p>
    <w:p w14:paraId="32BF4254" w14:textId="77777777" w:rsidR="00676259" w:rsidRPr="00AE7C57" w:rsidRDefault="00676259" w:rsidP="00D034BA">
      <w:pPr>
        <w:pStyle w:val="P2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Cs/>
        </w:rPr>
      </w:pPr>
      <w:r w:rsidRPr="00AE7C57">
        <w:rPr>
          <w:bCs/>
        </w:rPr>
        <w:lastRenderedPageBreak/>
        <w:t>Komisja ulega rozwiązaniu z chwilą przekazania Zarządo</w:t>
      </w:r>
      <w:r>
        <w:rPr>
          <w:bCs/>
        </w:rPr>
        <w:t xml:space="preserve">wi dokumentacji, o której mowa </w:t>
      </w:r>
      <w:r w:rsidRPr="00AE7C57">
        <w:rPr>
          <w:bCs/>
        </w:rPr>
        <w:t xml:space="preserve">w ust. 1. </w:t>
      </w:r>
    </w:p>
    <w:p w14:paraId="6E60681B" w14:textId="77777777" w:rsidR="0052598D" w:rsidRPr="00AE7C57" w:rsidRDefault="0052598D" w:rsidP="00D034BA">
      <w:pPr>
        <w:pStyle w:val="P2"/>
        <w:ind w:left="284" w:hanging="284"/>
        <w:jc w:val="both"/>
        <w:rPr>
          <w:bCs/>
        </w:rPr>
      </w:pPr>
    </w:p>
    <w:p w14:paraId="0386BA9D" w14:textId="77777777" w:rsidR="0052598D" w:rsidRDefault="00676259" w:rsidP="00D034BA">
      <w:pPr>
        <w:pStyle w:val="P2"/>
        <w:ind w:left="284" w:hanging="284"/>
        <w:rPr>
          <w:bCs/>
        </w:rPr>
      </w:pPr>
      <w:r>
        <w:rPr>
          <w:bCs/>
        </w:rPr>
        <w:t>§10</w:t>
      </w:r>
    </w:p>
    <w:p w14:paraId="5B36014B" w14:textId="501AEB50" w:rsidR="0052598D" w:rsidRPr="000D0298" w:rsidRDefault="0052598D" w:rsidP="00D034BA">
      <w:pPr>
        <w:pStyle w:val="P2"/>
        <w:jc w:val="both"/>
      </w:pPr>
      <w:r w:rsidRPr="00AE7C57">
        <w:rPr>
          <w:bCs/>
        </w:rPr>
        <w:t xml:space="preserve">Informację o wynikach </w:t>
      </w:r>
      <w:r w:rsidR="00A833B3">
        <w:rPr>
          <w:bCs/>
        </w:rPr>
        <w:t xml:space="preserve">konkursu </w:t>
      </w:r>
      <w:r w:rsidRPr="00AE7C57">
        <w:rPr>
          <w:bCs/>
        </w:rPr>
        <w:t xml:space="preserve">upowszechnia się niezwłocznie </w:t>
      </w:r>
      <w:r w:rsidRPr="00AE7C57">
        <w:t xml:space="preserve">na tablicy informacyjnej Starostwa Powiatowego w Białymstoku przy ul. Borsuczej 2, na tablicy informacyjnej </w:t>
      </w:r>
      <w:r w:rsidR="00D034BA">
        <w:t>Powiatowego Środowiskowego Domu Samopomocy w Łaźniach</w:t>
      </w:r>
      <w:r w:rsidR="000D0298">
        <w:t>,</w:t>
      </w:r>
      <w:r w:rsidR="00D034BA">
        <w:t xml:space="preserve"> </w:t>
      </w:r>
      <w:r w:rsidRPr="00AE7C57">
        <w:rPr>
          <w:bCs/>
        </w:rPr>
        <w:t xml:space="preserve">na stronie Biuletynu Informacji Publicznej Starostwa Powiatowego w Białymstoku. </w:t>
      </w:r>
    </w:p>
    <w:p w14:paraId="41DC82EC" w14:textId="77777777" w:rsidR="0052598D" w:rsidRDefault="0052598D" w:rsidP="00D034BA">
      <w:pPr>
        <w:pStyle w:val="P2"/>
        <w:ind w:left="284" w:hanging="284"/>
        <w:jc w:val="both"/>
        <w:rPr>
          <w:bCs/>
        </w:rPr>
      </w:pPr>
    </w:p>
    <w:p w14:paraId="227FD680" w14:textId="158C0888" w:rsidR="001C467A" w:rsidRPr="00430EE3" w:rsidRDefault="00676259" w:rsidP="00D034BA">
      <w:pPr>
        <w:pStyle w:val="P2"/>
        <w:ind w:left="284" w:hanging="284"/>
        <w:rPr>
          <w:bCs/>
        </w:rPr>
      </w:pPr>
      <w:r>
        <w:rPr>
          <w:bCs/>
        </w:rPr>
        <w:t>§11</w:t>
      </w:r>
    </w:p>
    <w:p w14:paraId="1D54B82E" w14:textId="77777777" w:rsidR="0052598D" w:rsidRPr="00430EE3" w:rsidRDefault="0052598D" w:rsidP="00D034BA">
      <w:pPr>
        <w:pStyle w:val="P2"/>
        <w:jc w:val="both"/>
        <w:rPr>
          <w:bCs/>
        </w:rPr>
      </w:pPr>
      <w:r w:rsidRPr="00430EE3">
        <w:rPr>
          <w:bCs/>
        </w:rPr>
        <w:t>Nabór uznaje się za nierozstrzyg</w:t>
      </w:r>
      <w:r w:rsidR="00A833B3">
        <w:rPr>
          <w:bCs/>
        </w:rPr>
        <w:t>nięty w przypadku, gdy do konkursu</w:t>
      </w:r>
      <w:r w:rsidRPr="00430EE3">
        <w:rPr>
          <w:bCs/>
        </w:rPr>
        <w:t xml:space="preserve"> nie przystąpi żaden kandydat</w:t>
      </w:r>
      <w:r w:rsidR="00E11557">
        <w:rPr>
          <w:bCs/>
        </w:rPr>
        <w:t xml:space="preserve">, </w:t>
      </w:r>
      <w:r w:rsidRPr="00430EE3">
        <w:rPr>
          <w:bCs/>
        </w:rPr>
        <w:t>oferty złożone przez kandydatów n</w:t>
      </w:r>
      <w:r w:rsidR="00E11557">
        <w:rPr>
          <w:bCs/>
        </w:rPr>
        <w:t>ie spełniają wymagań formalnych</w:t>
      </w:r>
      <w:r w:rsidR="00430EE3" w:rsidRPr="00430EE3">
        <w:rPr>
          <w:bCs/>
        </w:rPr>
        <w:t xml:space="preserve"> bądź Komisja konkursowa nie wyłoni kandydata zgodnie z §6.</w:t>
      </w:r>
      <w:r w:rsidR="00430EE3" w:rsidRPr="00430EE3">
        <w:rPr>
          <w:rFonts w:ascii="Myanmar Text" w:hAnsi="Myanmar Text" w:cs="Myanmar Text"/>
          <w:bCs/>
        </w:rPr>
        <w:t xml:space="preserve"> </w:t>
      </w:r>
      <w:r w:rsidRPr="00430EE3">
        <w:rPr>
          <w:bCs/>
        </w:rPr>
        <w:t xml:space="preserve"> </w:t>
      </w:r>
    </w:p>
    <w:p w14:paraId="562A81B8" w14:textId="77777777" w:rsidR="0052598D" w:rsidRPr="00AE7C57" w:rsidRDefault="0052598D" w:rsidP="00D034BA">
      <w:pPr>
        <w:pStyle w:val="P2"/>
        <w:ind w:left="284" w:hanging="284"/>
        <w:jc w:val="both"/>
        <w:rPr>
          <w:bCs/>
        </w:rPr>
      </w:pPr>
    </w:p>
    <w:p w14:paraId="4226DCFA" w14:textId="38300114" w:rsidR="0052598D" w:rsidRPr="00AE7C57" w:rsidRDefault="00676259" w:rsidP="00D034BA">
      <w:pPr>
        <w:pStyle w:val="P2"/>
        <w:ind w:left="284" w:hanging="284"/>
        <w:rPr>
          <w:bCs/>
        </w:rPr>
      </w:pPr>
      <w:r>
        <w:rPr>
          <w:bCs/>
        </w:rPr>
        <w:t>§12</w:t>
      </w:r>
    </w:p>
    <w:p w14:paraId="67F83BFC" w14:textId="77777777" w:rsidR="0052598D" w:rsidRPr="00AE7C57" w:rsidRDefault="001C467A" w:rsidP="00D034BA">
      <w:pPr>
        <w:pStyle w:val="P2"/>
        <w:jc w:val="both"/>
        <w:rPr>
          <w:bCs/>
        </w:rPr>
      </w:pPr>
      <w:r w:rsidRPr="00AE7C57">
        <w:rPr>
          <w:bCs/>
        </w:rPr>
        <w:t>Członkowie</w:t>
      </w:r>
      <w:r w:rsidR="0052598D" w:rsidRPr="00AE7C57">
        <w:rPr>
          <w:bCs/>
        </w:rPr>
        <w:t xml:space="preserve"> Komisji zobowiązani są do zachowania tajemnicy informacji uzyskanych podczas prac Komisji. </w:t>
      </w:r>
    </w:p>
    <w:p w14:paraId="3922123B" w14:textId="77777777" w:rsidR="0052598D" w:rsidRPr="00AE7C57" w:rsidRDefault="0052598D" w:rsidP="00D034BA">
      <w:pPr>
        <w:pStyle w:val="P2"/>
        <w:ind w:left="284" w:hanging="284"/>
        <w:jc w:val="both"/>
        <w:rPr>
          <w:bCs/>
        </w:rPr>
      </w:pPr>
    </w:p>
    <w:p w14:paraId="1B06A114" w14:textId="24A63488" w:rsidR="001C467A" w:rsidRPr="00AE7C57" w:rsidRDefault="0052598D" w:rsidP="00D034BA">
      <w:pPr>
        <w:pStyle w:val="P2"/>
        <w:ind w:left="284" w:hanging="284"/>
        <w:rPr>
          <w:bCs/>
        </w:rPr>
      </w:pPr>
      <w:r w:rsidRPr="00AE7C57">
        <w:rPr>
          <w:bCs/>
        </w:rPr>
        <w:t>§13</w:t>
      </w:r>
    </w:p>
    <w:p w14:paraId="685E416C" w14:textId="77777777" w:rsidR="0052598D" w:rsidRPr="00AE7C57" w:rsidRDefault="005A7675" w:rsidP="00D034BA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złożone w związku z </w:t>
      </w:r>
      <w:r w:rsidR="000D0298">
        <w:rPr>
          <w:bCs/>
        </w:rPr>
        <w:t>konkursem</w:t>
      </w:r>
      <w:r w:rsidRPr="00AE7C57">
        <w:rPr>
          <w:bCs/>
        </w:rPr>
        <w:t xml:space="preserve"> przez kandydata wybranego do zatrudnienia w przedmio</w:t>
      </w:r>
      <w:r w:rsidR="001C467A">
        <w:rPr>
          <w:bCs/>
        </w:rPr>
        <w:t>tow</w:t>
      </w:r>
      <w:r w:rsidRPr="00AE7C57">
        <w:rPr>
          <w:bCs/>
        </w:rPr>
        <w:t xml:space="preserve">ym </w:t>
      </w:r>
      <w:r w:rsidR="00A833B3">
        <w:rPr>
          <w:bCs/>
        </w:rPr>
        <w:t>konkursie</w:t>
      </w:r>
      <w:r w:rsidRPr="00AE7C57">
        <w:rPr>
          <w:bCs/>
        </w:rPr>
        <w:t xml:space="preserve"> będą dołączone do jego akt osobowych. </w:t>
      </w:r>
    </w:p>
    <w:p w14:paraId="0300BF2E" w14:textId="77777777" w:rsidR="005A7675" w:rsidRPr="00AE7C57" w:rsidRDefault="005A7675" w:rsidP="00D034BA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kandydatów, którzy nie spełnili wymagań formalnych będą odesłane pocztą lub odebrane osobiście. </w:t>
      </w:r>
    </w:p>
    <w:p w14:paraId="4EB2ED40" w14:textId="3D3F3114" w:rsidR="005A7675" w:rsidRDefault="005A7675" w:rsidP="00D034BA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pozostałych kandydatów będą przechowywane </w:t>
      </w:r>
      <w:r w:rsidR="00676259">
        <w:rPr>
          <w:bCs/>
        </w:rPr>
        <w:t xml:space="preserve">przez </w:t>
      </w:r>
      <w:r w:rsidRPr="00AE7C57">
        <w:rPr>
          <w:bCs/>
        </w:rPr>
        <w:t xml:space="preserve"> </w:t>
      </w:r>
      <w:r w:rsidR="001C467A">
        <w:rPr>
          <w:bCs/>
        </w:rPr>
        <w:t xml:space="preserve">samodzielne </w:t>
      </w:r>
      <w:r w:rsidRPr="00AE7C57">
        <w:rPr>
          <w:bCs/>
        </w:rPr>
        <w:t xml:space="preserve">stanowisko ds. pracowniczych w teczce rzeczowej dotyczącej </w:t>
      </w:r>
      <w:r w:rsidR="00A833B3">
        <w:rPr>
          <w:bCs/>
        </w:rPr>
        <w:t>konkursów</w:t>
      </w:r>
      <w:r w:rsidR="001C467A">
        <w:rPr>
          <w:bCs/>
        </w:rPr>
        <w:t xml:space="preserve">, </w:t>
      </w:r>
      <w:r w:rsidRPr="00AE7C57">
        <w:rPr>
          <w:bCs/>
        </w:rPr>
        <w:t xml:space="preserve">przez okres zgodny z jednolitym </w:t>
      </w:r>
      <w:r w:rsidR="001C467A" w:rsidRPr="00AE7C57">
        <w:rPr>
          <w:bCs/>
        </w:rPr>
        <w:t>rzeczowym</w:t>
      </w:r>
      <w:r w:rsidRPr="00AE7C57">
        <w:rPr>
          <w:bCs/>
        </w:rPr>
        <w:t xml:space="preserve"> wykazem akt. </w:t>
      </w:r>
    </w:p>
    <w:p w14:paraId="53C6C670" w14:textId="77777777" w:rsidR="006B2CFB" w:rsidRDefault="006B2CFB" w:rsidP="00D034B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p w14:paraId="354023C5" w14:textId="4EBB030C" w:rsidR="006403AD" w:rsidRPr="006403AD" w:rsidRDefault="006403AD" w:rsidP="00640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noProof/>
          <w:sz w:val="20"/>
          <w:szCs w:val="20"/>
          <w:lang w:eastAsia="pl-PL"/>
        </w:rPr>
      </w:pPr>
      <w:r w:rsidRPr="006403AD">
        <w:rPr>
          <w:rFonts w:ascii="Tahoma" w:eastAsia="Times New Roman" w:hAnsi="Tahoma" w:cs="Tahoma"/>
          <w:sz w:val="18"/>
          <w:szCs w:val="18"/>
          <w:lang w:eastAsia="pl-PL"/>
        </w:rPr>
        <w:t>Podpisa</w:t>
      </w:r>
      <w:r>
        <w:rPr>
          <w:rFonts w:ascii="Tahoma" w:eastAsia="Times New Roman" w:hAnsi="Tahoma" w:cs="Tahoma"/>
          <w:sz w:val="18"/>
          <w:szCs w:val="18"/>
          <w:lang w:eastAsia="pl-PL"/>
        </w:rPr>
        <w:t>ł</w:t>
      </w:r>
      <w:r w:rsidRPr="006403AD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14:paraId="78A90BEA" w14:textId="77777777" w:rsidR="006403AD" w:rsidRPr="006403AD" w:rsidRDefault="006403AD" w:rsidP="00640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403A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Jan Bolesław Perkowski - Starosta</w:t>
      </w:r>
    </w:p>
    <w:p w14:paraId="1FE2292C" w14:textId="77777777" w:rsidR="006B2CFB" w:rsidRDefault="006B2CFB" w:rsidP="00D034B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391A5617" w14:textId="77777777" w:rsidR="006403AD" w:rsidRDefault="006403AD" w:rsidP="00D034B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ahoma" w:hAnsi="Tahoma" w:cs="Tahoma"/>
          <w:sz w:val="18"/>
          <w:szCs w:val="18"/>
        </w:rPr>
      </w:pPr>
    </w:p>
    <w:sectPr w:rsidR="006403AD" w:rsidSect="000305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FCD5" w14:textId="77777777" w:rsidR="009D2CE3" w:rsidRDefault="009D2CE3" w:rsidP="00505399">
      <w:pPr>
        <w:spacing w:after="0" w:line="240" w:lineRule="auto"/>
      </w:pPr>
      <w:r>
        <w:separator/>
      </w:r>
    </w:p>
  </w:endnote>
  <w:endnote w:type="continuationSeparator" w:id="0">
    <w:p w14:paraId="1786F617" w14:textId="77777777" w:rsidR="009D2CE3" w:rsidRDefault="009D2CE3" w:rsidP="0050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0736" w14:textId="77777777" w:rsidR="009D2CE3" w:rsidRDefault="009D2CE3" w:rsidP="00505399">
      <w:pPr>
        <w:spacing w:after="0" w:line="240" w:lineRule="auto"/>
      </w:pPr>
      <w:r>
        <w:separator/>
      </w:r>
    </w:p>
  </w:footnote>
  <w:footnote w:type="continuationSeparator" w:id="0">
    <w:p w14:paraId="38429F31" w14:textId="77777777" w:rsidR="009D2CE3" w:rsidRDefault="009D2CE3" w:rsidP="0050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B6D"/>
    <w:multiLevelType w:val="hybridMultilevel"/>
    <w:tmpl w:val="03C0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91C"/>
    <w:multiLevelType w:val="hybridMultilevel"/>
    <w:tmpl w:val="4DA87FD2"/>
    <w:lvl w:ilvl="0" w:tplc="8352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F2EA1"/>
    <w:multiLevelType w:val="hybridMultilevel"/>
    <w:tmpl w:val="04FE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7435"/>
    <w:multiLevelType w:val="hybridMultilevel"/>
    <w:tmpl w:val="1CF44272"/>
    <w:lvl w:ilvl="0" w:tplc="910E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76BB2"/>
    <w:multiLevelType w:val="hybridMultilevel"/>
    <w:tmpl w:val="A5DA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2844"/>
    <w:multiLevelType w:val="hybridMultilevel"/>
    <w:tmpl w:val="D5C6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1409"/>
    <w:multiLevelType w:val="hybridMultilevel"/>
    <w:tmpl w:val="4DA87F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31319"/>
    <w:multiLevelType w:val="hybridMultilevel"/>
    <w:tmpl w:val="A068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F7B"/>
    <w:multiLevelType w:val="hybridMultilevel"/>
    <w:tmpl w:val="BA60981C"/>
    <w:lvl w:ilvl="0" w:tplc="BE2C181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B1A6DDE"/>
    <w:multiLevelType w:val="hybridMultilevel"/>
    <w:tmpl w:val="B85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A0C8A"/>
    <w:multiLevelType w:val="hybridMultilevel"/>
    <w:tmpl w:val="EA46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10DD"/>
    <w:multiLevelType w:val="hybridMultilevel"/>
    <w:tmpl w:val="4DA87FD2"/>
    <w:lvl w:ilvl="0" w:tplc="8352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43C51"/>
    <w:multiLevelType w:val="hybridMultilevel"/>
    <w:tmpl w:val="81529E76"/>
    <w:lvl w:ilvl="0" w:tplc="B4521DB8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7B454D7D"/>
    <w:multiLevelType w:val="hybridMultilevel"/>
    <w:tmpl w:val="40A2EC44"/>
    <w:lvl w:ilvl="0" w:tplc="BA0E2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599232">
    <w:abstractNumId w:val="10"/>
  </w:num>
  <w:num w:numId="2" w16cid:durableId="851574866">
    <w:abstractNumId w:val="2"/>
  </w:num>
  <w:num w:numId="3" w16cid:durableId="58016697">
    <w:abstractNumId w:val="12"/>
  </w:num>
  <w:num w:numId="4" w16cid:durableId="1215236241">
    <w:abstractNumId w:val="8"/>
  </w:num>
  <w:num w:numId="5" w16cid:durableId="189344223">
    <w:abstractNumId w:val="9"/>
  </w:num>
  <w:num w:numId="6" w16cid:durableId="1854957755">
    <w:abstractNumId w:val="1"/>
  </w:num>
  <w:num w:numId="7" w16cid:durableId="529924554">
    <w:abstractNumId w:val="3"/>
  </w:num>
  <w:num w:numId="8" w16cid:durableId="104152354">
    <w:abstractNumId w:val="7"/>
  </w:num>
  <w:num w:numId="9" w16cid:durableId="688139058">
    <w:abstractNumId w:val="5"/>
  </w:num>
  <w:num w:numId="10" w16cid:durableId="2121752819">
    <w:abstractNumId w:val="13"/>
  </w:num>
  <w:num w:numId="11" w16cid:durableId="1032851436">
    <w:abstractNumId w:val="4"/>
  </w:num>
  <w:num w:numId="12" w16cid:durableId="445387425">
    <w:abstractNumId w:val="0"/>
  </w:num>
  <w:num w:numId="13" w16cid:durableId="1539589962">
    <w:abstractNumId w:val="11"/>
  </w:num>
  <w:num w:numId="14" w16cid:durableId="122475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51"/>
    <w:rsid w:val="000305A0"/>
    <w:rsid w:val="0006370F"/>
    <w:rsid w:val="00094744"/>
    <w:rsid w:val="000D0298"/>
    <w:rsid w:val="000E04F5"/>
    <w:rsid w:val="000E2085"/>
    <w:rsid w:val="000F2768"/>
    <w:rsid w:val="0016215E"/>
    <w:rsid w:val="00165D46"/>
    <w:rsid w:val="001C467A"/>
    <w:rsid w:val="00286026"/>
    <w:rsid w:val="0031335A"/>
    <w:rsid w:val="00325218"/>
    <w:rsid w:val="00393D26"/>
    <w:rsid w:val="003A370A"/>
    <w:rsid w:val="003C7FB3"/>
    <w:rsid w:val="003D274D"/>
    <w:rsid w:val="003D68C3"/>
    <w:rsid w:val="003E1AAB"/>
    <w:rsid w:val="00430EE3"/>
    <w:rsid w:val="00450EAE"/>
    <w:rsid w:val="00472200"/>
    <w:rsid w:val="004B1051"/>
    <w:rsid w:val="004B5861"/>
    <w:rsid w:val="004E4AD2"/>
    <w:rsid w:val="004F0CE1"/>
    <w:rsid w:val="00505399"/>
    <w:rsid w:val="0051681D"/>
    <w:rsid w:val="0052598D"/>
    <w:rsid w:val="00551007"/>
    <w:rsid w:val="005A7675"/>
    <w:rsid w:val="005B7E5F"/>
    <w:rsid w:val="005F22A2"/>
    <w:rsid w:val="006317E3"/>
    <w:rsid w:val="00633020"/>
    <w:rsid w:val="006403AD"/>
    <w:rsid w:val="0065568F"/>
    <w:rsid w:val="006637E5"/>
    <w:rsid w:val="00674966"/>
    <w:rsid w:val="00676259"/>
    <w:rsid w:val="006B2CFB"/>
    <w:rsid w:val="006B7DE3"/>
    <w:rsid w:val="006D6058"/>
    <w:rsid w:val="00720A2A"/>
    <w:rsid w:val="007557E8"/>
    <w:rsid w:val="007775C9"/>
    <w:rsid w:val="007909A9"/>
    <w:rsid w:val="00792183"/>
    <w:rsid w:val="007C3C5E"/>
    <w:rsid w:val="007F6556"/>
    <w:rsid w:val="00801769"/>
    <w:rsid w:val="008710AC"/>
    <w:rsid w:val="008A3110"/>
    <w:rsid w:val="008B6722"/>
    <w:rsid w:val="008C0D06"/>
    <w:rsid w:val="008C160E"/>
    <w:rsid w:val="009072FD"/>
    <w:rsid w:val="009364F3"/>
    <w:rsid w:val="009A42F9"/>
    <w:rsid w:val="009A442A"/>
    <w:rsid w:val="009D2CE3"/>
    <w:rsid w:val="00A219DD"/>
    <w:rsid w:val="00A80880"/>
    <w:rsid w:val="00A833B3"/>
    <w:rsid w:val="00AA61E4"/>
    <w:rsid w:val="00AE7C57"/>
    <w:rsid w:val="00B04E03"/>
    <w:rsid w:val="00B12235"/>
    <w:rsid w:val="00B610B3"/>
    <w:rsid w:val="00B810E7"/>
    <w:rsid w:val="00B95865"/>
    <w:rsid w:val="00BF73FB"/>
    <w:rsid w:val="00C25FC0"/>
    <w:rsid w:val="00C41637"/>
    <w:rsid w:val="00CD4F24"/>
    <w:rsid w:val="00D034BA"/>
    <w:rsid w:val="00D04444"/>
    <w:rsid w:val="00D97526"/>
    <w:rsid w:val="00DD0F5D"/>
    <w:rsid w:val="00E11557"/>
    <w:rsid w:val="00E1569C"/>
    <w:rsid w:val="00E65E91"/>
    <w:rsid w:val="00EB39A3"/>
    <w:rsid w:val="00ED1908"/>
    <w:rsid w:val="00EE161F"/>
    <w:rsid w:val="00F65863"/>
    <w:rsid w:val="00F667A1"/>
    <w:rsid w:val="00FB3FE3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3257"/>
  <w15:docId w15:val="{5779D185-6D2A-48B0-8547-AF5A8A8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hidden/>
    <w:uiPriority w:val="99"/>
    <w:rsid w:val="004B1051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EA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3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3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4F0A-3E7C-4076-B761-62501E35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Sosnowska</dc:creator>
  <cp:lastModifiedBy>Renata Zimnoch</cp:lastModifiedBy>
  <cp:revision>2</cp:revision>
  <cp:lastPrinted>2025-01-15T09:38:00Z</cp:lastPrinted>
  <dcterms:created xsi:type="dcterms:W3CDTF">2025-01-15T09:38:00Z</dcterms:created>
  <dcterms:modified xsi:type="dcterms:W3CDTF">2025-01-15T09:38:00Z</dcterms:modified>
</cp:coreProperties>
</file>