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D00" w:rsidRDefault="008A3D00" w:rsidP="008A3D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Umowa Nr 1</w:t>
      </w:r>
    </w:p>
    <w:p w:rsidR="008A3D00" w:rsidRDefault="008A3D00" w:rsidP="008A3D0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Biały</w:t>
      </w:r>
      <w:r w:rsidR="00EF1BD8">
        <w:rPr>
          <w:rFonts w:ascii="Times New Roman" w:hAnsi="Times New Roman" w:cs="Times New Roman"/>
          <w:sz w:val="24"/>
          <w:szCs w:val="24"/>
        </w:rPr>
        <w:t>mstoku, w dniu …….. grudnia 2024</w:t>
      </w:r>
      <w:r>
        <w:rPr>
          <w:rFonts w:ascii="Times New Roman" w:hAnsi="Times New Roman" w:cs="Times New Roman"/>
          <w:sz w:val="24"/>
          <w:szCs w:val="24"/>
        </w:rPr>
        <w:t xml:space="preserve"> r. pomiędzy:</w:t>
      </w:r>
    </w:p>
    <w:p w:rsidR="008A3D00" w:rsidRDefault="008A3D00" w:rsidP="008A3D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Powiatem Białostockim </w:t>
      </w:r>
      <w:r>
        <w:rPr>
          <w:rFonts w:ascii="Times New Roman" w:hAnsi="Times New Roman" w:cs="Times New Roman"/>
          <w:sz w:val="24"/>
          <w:szCs w:val="24"/>
        </w:rPr>
        <w:t>z siedzibą w Białymstoku, przy ul. Borsuczej 2, reprezentowanym przez Zarząd Powiatu Białostockiego, w imieniu którego działają:</w:t>
      </w:r>
    </w:p>
    <w:p w:rsidR="008A3D00" w:rsidRDefault="008A3D00" w:rsidP="008A3D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Pan Jan Bolesław Perkowski – Starosta Powiatu Białostockiego</w:t>
      </w:r>
    </w:p>
    <w:p w:rsidR="008A3D00" w:rsidRDefault="008A3D00" w:rsidP="008A3D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Pan Roman </w:t>
      </w:r>
      <w:proofErr w:type="spellStart"/>
      <w:r>
        <w:rPr>
          <w:rFonts w:ascii="Times New Roman" w:hAnsi="Times New Roman" w:cs="Times New Roman"/>
          <w:sz w:val="24"/>
          <w:szCs w:val="24"/>
        </w:rPr>
        <w:t>Czepe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Wicestarosta Powiatu Białostockiego</w:t>
      </w:r>
    </w:p>
    <w:p w:rsidR="008A3D00" w:rsidRDefault="008A3D00" w:rsidP="008A3D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 kontrasygnacie Pani Marty Szczuka – Skarbnik Powiatu Białostockiego</w:t>
      </w:r>
    </w:p>
    <w:p w:rsidR="008A3D00" w:rsidRDefault="008A3D00" w:rsidP="008A3D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dalej w treści Umowy </w:t>
      </w:r>
      <w:r>
        <w:rPr>
          <w:rFonts w:ascii="Times New Roman" w:hAnsi="Times New Roman" w:cs="Times New Roman"/>
          <w:b/>
          <w:sz w:val="24"/>
          <w:szCs w:val="24"/>
        </w:rPr>
        <w:t>Zamawiającym,</w:t>
      </w:r>
    </w:p>
    <w:p w:rsidR="008A3D00" w:rsidRDefault="008A3D00" w:rsidP="008A3D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8A3D00" w:rsidRDefault="008A3D00" w:rsidP="008A3D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 z siedzibą w ………………….,</w:t>
      </w:r>
    </w:p>
    <w:p w:rsidR="008A3D00" w:rsidRDefault="008A3D00" w:rsidP="008A3D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reprezentowanym przez …………………………………………</w:t>
      </w:r>
    </w:p>
    <w:p w:rsidR="008A3D00" w:rsidRDefault="008A3D00" w:rsidP="008A3D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dalej w treści Umowy </w:t>
      </w:r>
      <w:r>
        <w:rPr>
          <w:rFonts w:ascii="Times New Roman" w:hAnsi="Times New Roman" w:cs="Times New Roman"/>
          <w:b/>
          <w:sz w:val="24"/>
          <w:szCs w:val="24"/>
        </w:rPr>
        <w:t>Wykonawcą.</w:t>
      </w:r>
    </w:p>
    <w:p w:rsidR="008A3D00" w:rsidRDefault="008A3D00" w:rsidP="008A3D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3D00" w:rsidRDefault="008A3D00" w:rsidP="008A3D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względu na fakt, że szacunkowa wartość zamówienia nie przekracza 130 000,00 zł umowa została zawarta bez zastosowania przepisów ustawy z dnia 11 września 2019 r. Prawo zamówień publiczn</w:t>
      </w:r>
      <w:r w:rsidR="00EF1BD8">
        <w:rPr>
          <w:rFonts w:ascii="Times New Roman" w:hAnsi="Times New Roman" w:cs="Times New Roman"/>
          <w:sz w:val="24"/>
          <w:szCs w:val="24"/>
        </w:rPr>
        <w:t>ych (Dz. U. z 2024 r. poz. 1320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A3D00" w:rsidRDefault="008A3D00" w:rsidP="008A3D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8A3D00" w:rsidRDefault="008A3D00" w:rsidP="008A3D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Zamawiający zleca, a Wykonawca zobowiązuje się do przewozu zwłok osób zmarłych lub   zabitych w miejscach publicznych na terenie powiatu białostockiego do prosektorium Zakładu Medycyny Sądowej w Białymstoku lub do najbliższego szpitala mającego prosektorium wg wskazania Policji lub Prokuratury, celem ustalenia przyczyny zgonu, o której mowa w art. 13 ustawy z dnia 31 stycznia 1959 r. o cmentarzach i </w:t>
      </w:r>
      <w:r w:rsidR="006E0118">
        <w:rPr>
          <w:rFonts w:ascii="Times New Roman" w:hAnsi="Times New Roman" w:cs="Times New Roman"/>
          <w:sz w:val="24"/>
          <w:szCs w:val="24"/>
        </w:rPr>
        <w:t>chowaniu zmarłych (Dz. U. z 2024 r.                      poz. 576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A3D00" w:rsidRDefault="008A3D00" w:rsidP="008A3D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Usługa, o której mowa w ust. 1, realizowana będzie wyłącznie na podstawie każdorazowej pisemnej dyspozycji podmiotów uprawnionych (Policji, Prokuratury), przesłanych drogą elektroniczną na adres ……………………</w:t>
      </w:r>
      <w:r w:rsidR="006E0118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 xml:space="preserve"> tel. ………………….</w:t>
      </w:r>
    </w:p>
    <w:p w:rsidR="008A3D00" w:rsidRDefault="008A3D00" w:rsidP="008A3D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Wykonawca zobowiązany jest do pełnienia całodobowego dyżuru telefonicznego                         i gotowości do usługi przez 24 godziny na dobę, 7 dni w tygodniu.</w:t>
      </w:r>
    </w:p>
    <w:p w:rsidR="008A3D00" w:rsidRDefault="008A3D00" w:rsidP="008A3D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Wykonawca zabezpieczy personel i środki techniczne niezbędne do prawidłowego wykonania zamówienia.</w:t>
      </w:r>
    </w:p>
    <w:p w:rsidR="008A3D00" w:rsidRDefault="008A3D00" w:rsidP="008A3D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Rozpoczęcie świadczenia usługi (przysłanie samochodu wraz z obsługą) oraz transport zwłok z miejsca wskazanego należy rozpocząć niezwłocznie na każde wezwanie osób uprawnionych (Policji, Prokuratury), nie później niż w ciągu dwóch godzin od chwili wezwania.</w:t>
      </w:r>
    </w:p>
    <w:p w:rsidR="008A3D00" w:rsidRDefault="008A3D00" w:rsidP="008A3D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Od momentu przyjęcia zwłok, Wykonawca ponosi odpowiedzialność za wszelkie szkody związane z transportem.</w:t>
      </w:r>
    </w:p>
    <w:p w:rsidR="008A3D00" w:rsidRDefault="008A3D00" w:rsidP="008A3D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 Ilość zleceń będzie uzależniona od liczby zdarzeń na terenie powiatu białostockiego. Wykonawcy nie przysługuje roszczenie o brak zleceń.</w:t>
      </w:r>
    </w:p>
    <w:p w:rsidR="008A3D00" w:rsidRDefault="008A3D00" w:rsidP="008A3D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Przewóz zwłok i szczątków ludzkich musi odbywać się przy wykorzystaniu środków transportu przewidzianych w tym celu, w warunkach zapewniających odpowiednie sanitarne     i techniczne bezpieczeństwo przewozu, ochronę życia i zdrowia ludzi oraz poszanowanie zwłok i szczątków ludzkich. Do przewozu zwłok i szczątków ludzkich transportem drogowym mogą być wykorzystywane wyłącznie pojazdy spełniające wymogi określone w § 4 rozporządzenia Ministra Zdrowia z dnia 27 grudnia 2007 r. w sprawie wydawania pozwoleń i zaświadczeń na przewóz zwłok i szczątków ludzkich (Dz. U. z 2007 r. Nr 249, poz. 1866):</w:t>
      </w:r>
    </w:p>
    <w:p w:rsidR="008A3D00" w:rsidRDefault="008A3D00" w:rsidP="008A3D0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Środek transportu drogowego przeznaczony do przewozu zwłok i szczątków ludzkich powinien spełniać następujące wymagania techniczne i sanitarne:</w:t>
      </w:r>
    </w:p>
    <w:p w:rsidR="008A3D00" w:rsidRDefault="008A3D00" w:rsidP="008A3D0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być trwale oznakowany w sposób wskazujący na jego przeznaczenie,</w:t>
      </w:r>
    </w:p>
    <w:p w:rsidR="008A3D00" w:rsidRDefault="008A3D00" w:rsidP="008A3D0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posiadać kabinę kierowcy odizolowaną od części przeznaczonej na umieszczenie zwłok albo szczątków ludzkich,</w:t>
      </w:r>
    </w:p>
    <w:p w:rsidR="008A3D00" w:rsidRDefault="008A3D00" w:rsidP="008A3D0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posiadać zabezpieczenie przed przesuwaniem się trumny lub pojemnika na zwłoki albo szczątki ludzkie podczas przewozu,</w:t>
      </w:r>
    </w:p>
    <w:p w:rsidR="008A3D00" w:rsidRDefault="008A3D00" w:rsidP="008A3D0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posiadać podłogę w części przeznaczonej na umieszczenie trumny lub pojemnika na zwłoki albo szczątki ludzkie, wykonaną z materiałów łatwo zmywalnych i odpornych na działanie środków dezynfekujących,</w:t>
      </w:r>
    </w:p>
    <w:p w:rsidR="008A3D00" w:rsidRDefault="008A3D00" w:rsidP="008A3D0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posiadać wydzielone miejsce na przechowywanie środków dezynfekcyjnych, sprzętu myjąco-czyszczącego oraz jednorazowych rękawic ochronnych.</w:t>
      </w:r>
    </w:p>
    <w:p w:rsidR="008A3D00" w:rsidRDefault="008A3D00" w:rsidP="008A3D0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dopuszcza się montażu miejsc siedzących w części przeznaczonej na umieszczenie zwłok albo szczątków ludzkich.</w:t>
      </w:r>
    </w:p>
    <w:p w:rsidR="008A3D00" w:rsidRDefault="008A3D00" w:rsidP="008A3D0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każdorazowym przewiezieniu zwłok albo szczątków ludzkich należy przeprowadzić dezynfekcję środka transportu w części przeznaczonej na ich umieszczenie.</w:t>
      </w:r>
    </w:p>
    <w:p w:rsidR="008A3D00" w:rsidRDefault="008A3D00" w:rsidP="008A3D0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dezynfekcji należy stosować preparaty o działaniu bakteriobójczym, wirusobójczym i grzybobójczym.</w:t>
      </w:r>
    </w:p>
    <w:p w:rsidR="008A3D00" w:rsidRDefault="008A3D00" w:rsidP="008A3D0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Zabrania się zewnętrznego mycia środka transportu drogowego przeznaczonego do przewozu zwłok i szczątków ludzkich w miejscach przypadkowych oraz prowizorycznie zorganizowanych myjniach.</w:t>
      </w:r>
    </w:p>
    <w:p w:rsidR="00542FB6" w:rsidRPr="00D70F9B" w:rsidRDefault="008A3D00" w:rsidP="00D70F9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Środek transportu drogowego powinien być zarejestrowany jako pojazd specjalny zgodnie z przepisami o ruchu drogowym.</w:t>
      </w:r>
    </w:p>
    <w:p w:rsidR="008A3D00" w:rsidRDefault="008A3D00" w:rsidP="008A3D00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8A3D00" w:rsidRDefault="008A3D00" w:rsidP="008A3D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Wykonawca po wykonaniu usługi wystawi fakturę.</w:t>
      </w:r>
    </w:p>
    <w:p w:rsidR="008A3D00" w:rsidRDefault="008A3D00" w:rsidP="003435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Faktura powinna być wystawiona w sposób następujący:</w:t>
      </w:r>
    </w:p>
    <w:p w:rsidR="00D70F9B" w:rsidRDefault="00D70F9B" w:rsidP="008A3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D00" w:rsidRDefault="008A3D00" w:rsidP="008A3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Nabywca: Powiat Białostocki</w:t>
      </w:r>
    </w:p>
    <w:p w:rsidR="008A3D00" w:rsidRDefault="008A3D00" w:rsidP="008A3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ul. Borsucza 2</w:t>
      </w:r>
    </w:p>
    <w:p w:rsidR="008A3D00" w:rsidRDefault="008A3D00" w:rsidP="008A3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15-569 Białystok</w:t>
      </w:r>
    </w:p>
    <w:p w:rsidR="008A3D00" w:rsidRDefault="008A3D00" w:rsidP="008A3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NIP: 966 15 79 415</w:t>
      </w:r>
    </w:p>
    <w:p w:rsidR="008A3D00" w:rsidRDefault="008A3D00" w:rsidP="008A3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D00" w:rsidRDefault="008A3D00" w:rsidP="008A3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Odbiorca: Starostwo Powiatowe w Białymstoku</w:t>
      </w:r>
    </w:p>
    <w:p w:rsidR="008A3D00" w:rsidRDefault="008A3D00" w:rsidP="008A3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ul. Borsucza 2</w:t>
      </w:r>
    </w:p>
    <w:p w:rsidR="008A3D00" w:rsidRDefault="008A3D00" w:rsidP="008A3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15-569 Białystok</w:t>
      </w:r>
    </w:p>
    <w:p w:rsidR="00343573" w:rsidRDefault="008A3D00" w:rsidP="003435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NIP: 966 15 79</w:t>
      </w:r>
      <w:r w:rsidR="0034357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415</w:t>
      </w:r>
    </w:p>
    <w:p w:rsidR="008A3D00" w:rsidRDefault="008A3D00" w:rsidP="003435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faktury należy załączyć szczegółowe informacje dotyczące wykonanej usługi zawierające:</w:t>
      </w:r>
    </w:p>
    <w:p w:rsidR="008A3D00" w:rsidRDefault="008A3D00" w:rsidP="008A3D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miejsce skąd dokonano przewozu,</w:t>
      </w:r>
    </w:p>
    <w:p w:rsidR="008A3D00" w:rsidRDefault="008A3D00" w:rsidP="008A3D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datę i godzinę przewozu,</w:t>
      </w:r>
    </w:p>
    <w:p w:rsidR="008A3D00" w:rsidRDefault="008A3D00" w:rsidP="008A3D00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nazwę uprawnionego podmiotu oraz nazwisko osoby, która zleciła wykonanie    przewozu, według wzoru stanowiącego załącznik do umowy.</w:t>
      </w:r>
    </w:p>
    <w:p w:rsidR="008A3D00" w:rsidRDefault="008A3D00" w:rsidP="008A3D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Stawka za wykonanie jednego przewozu (pojedynczych zwłok) zawiera wszelkie koszty związane z jego wykonaniem i zgodnie z przedłożoną ofertą wynosi:</w:t>
      </w:r>
    </w:p>
    <w:p w:rsidR="008A3D00" w:rsidRDefault="008A3D00" w:rsidP="008A3D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Netto:</w:t>
      </w:r>
      <w:r>
        <w:rPr>
          <w:rFonts w:ascii="Times New Roman" w:hAnsi="Times New Roman" w:cs="Times New Roman"/>
          <w:sz w:val="24"/>
          <w:szCs w:val="24"/>
        </w:rPr>
        <w:tab/>
        <w:t xml:space="preserve">     zł (słownie: ………………….. złotych)</w:t>
      </w:r>
    </w:p>
    <w:p w:rsidR="008A3D00" w:rsidRDefault="008A3D00" w:rsidP="008A3D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Brutto:     zł (słownie: ………………….. złotych).</w:t>
      </w:r>
    </w:p>
    <w:p w:rsidR="008A3D00" w:rsidRDefault="008A3D00" w:rsidP="008A3D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Zamawiający zobowiązuje się zapłacić fakturę przelewem na rachunek bankowy Wykonawcy nr …………………….. w ciągu 14 dni od dnia otrzymania prawidłowo wystawionej faktury wraz z załączonym potwierdzeniem wykonania usługi. </w:t>
      </w:r>
    </w:p>
    <w:p w:rsidR="008A3D00" w:rsidRDefault="008A3D00" w:rsidP="008A3D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8A3D00" w:rsidRDefault="008A3D00" w:rsidP="008A3D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kontrolowania prawidłowości realizacji przez Wykonawcę zadań wynikających z niniejszej umowy oraz prawo wglądu do dokumentów dotyczących przedmiotu umowy.</w:t>
      </w:r>
    </w:p>
    <w:p w:rsidR="008A3D00" w:rsidRDefault="008A3D00" w:rsidP="008A3D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:rsidR="008A3D00" w:rsidRDefault="008A3D00" w:rsidP="008A3D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nie może powierzyć wykonania zadań określonych niniejszą umową osobie trzeciej bez pisemnej zgody Zamawiającego.</w:t>
      </w:r>
    </w:p>
    <w:p w:rsidR="008A3D00" w:rsidRDefault="008A3D00" w:rsidP="008A3D0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:rsidR="008A3D00" w:rsidRDefault="008A3D00" w:rsidP="008A3D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Wykonawca ponosi wyłączną odpowiedzialność wobec osób trzecich za szkody powstałe        w związku z wykonaniem niniejszej umowy.</w:t>
      </w:r>
    </w:p>
    <w:p w:rsidR="008A3D00" w:rsidRDefault="008A3D00" w:rsidP="008A3D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 przypadku stwierdzenia niewykonania lub nieterminowego wykonania zamówienia,           o którym mowa w § 1 ust. 2 umowy Zamawiający naliczy Wykonawcy karę umowną                    w wysokości 100% ceny jednego przewozu za każdy taki przypadek.</w:t>
      </w:r>
    </w:p>
    <w:p w:rsidR="00D70F9B" w:rsidRDefault="008A3D00" w:rsidP="008A3D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Podstawą do stwierdzenia niewykonania, nienależytego, nieterminowego wykonania zamówienia będą notatki służbowe pracowników Policji/Prokuratury.</w:t>
      </w:r>
    </w:p>
    <w:p w:rsidR="008A3D00" w:rsidRDefault="008A3D00" w:rsidP="008A3D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 przypadku 2-krotnego stwierdzenia niewykonania, nienależytego, nieterminowego wykonania zamówienia, Zamawiający ma prawo niezależnie od naliczenia kar umownych, rozwiązać umowę ze skutkiem natychmiastowym.</w:t>
      </w:r>
    </w:p>
    <w:p w:rsidR="008A3D00" w:rsidRDefault="008A3D00" w:rsidP="008A3D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W przypadku wykonania umowy przez osoby nieupoważnione bądź nieprzystosowanymi do tego celu środkami transportu, Wykonawca zapłaci Zamawiającemu karę umowną                         w wysokości 100% ceny jednego przewozu za każdy taki przypadek.</w:t>
      </w:r>
    </w:p>
    <w:p w:rsidR="008A3D00" w:rsidRDefault="008A3D00" w:rsidP="008A3D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Naliczone kary będą potrącane z faktur wystawionych przez Wykonawcę. W przypadku nie </w:t>
      </w:r>
    </w:p>
    <w:p w:rsidR="008A3D00" w:rsidRDefault="008A3D00" w:rsidP="008A3D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wystawienia faktury (co uniemożliwi potrącenie kar), Wykonawca zostanie wezwany notą obciążeniową do wpłacenia naliczonej kary umownej na konto bankowe Zamawiającego.</w:t>
      </w:r>
    </w:p>
    <w:p w:rsidR="008A3D00" w:rsidRDefault="008A3D00" w:rsidP="008A3D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Zamawiający w przypadku zwłoki w opłaceniu faktury zapłaci Wykonawcy odsetki ustawowe za opóźnienie.</w:t>
      </w:r>
    </w:p>
    <w:p w:rsidR="008A3D00" w:rsidRDefault="008A3D00" w:rsidP="008A3D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Strony umowy mają prawo dochodzić odszkodowania uzupełniającego na zasadach Kodeksu cywilnego, jeżeli szkoda przewyższy wysokość kar umownych.</w:t>
      </w:r>
    </w:p>
    <w:p w:rsidR="008A3D00" w:rsidRDefault="008A3D00" w:rsidP="008A3D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</w:p>
    <w:p w:rsidR="008A3D00" w:rsidRDefault="008A3D00" w:rsidP="008A3D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Umowa zostaje zawarta na czas ok</w:t>
      </w:r>
      <w:r w:rsidR="00542FB6">
        <w:rPr>
          <w:rFonts w:ascii="Times New Roman" w:hAnsi="Times New Roman" w:cs="Times New Roman"/>
          <w:sz w:val="24"/>
          <w:szCs w:val="24"/>
        </w:rPr>
        <w:t>reślony od dnia 01 stycznia 2025 r. do 31 grudnia 2025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8A3D00" w:rsidRDefault="008A3D00" w:rsidP="008A3D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Niniejsza umowa ulega rozwiązaniu przed upływem terminu wskazanego w ust. 1                     w przypadku wejścia w życie nowych przepisów prawa w zakresie wykonywania przedmiotu umowy i przejęcia wykonania tego zadania przez inny podmiot.</w:t>
      </w:r>
    </w:p>
    <w:p w:rsidR="008A3D00" w:rsidRDefault="008A3D00" w:rsidP="008A3D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</w:p>
    <w:p w:rsidR="008A3D00" w:rsidRDefault="008A3D00" w:rsidP="008A3D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może być wypowiedziana przez każdą ze Stron z zachowaniem jednomiesięcznego okresu wypowiedzenia.</w:t>
      </w:r>
    </w:p>
    <w:p w:rsidR="008A3D00" w:rsidRDefault="008A3D00" w:rsidP="008A3D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:rsidR="008A3D00" w:rsidRDefault="008A3D00" w:rsidP="008A3D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może być rozwiązana ze skutkiem natychmiastowym, gdy Wykonawca naruszy warunki umowy albo straci uprawnienia do jej wykonywania.</w:t>
      </w:r>
    </w:p>
    <w:p w:rsidR="008A3D00" w:rsidRDefault="008A3D00" w:rsidP="008A3D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</w:p>
    <w:p w:rsidR="008A3D00" w:rsidRDefault="008A3D00" w:rsidP="008A3D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treści umowy wymagają formy pisemnej pod rygorem nieważności.</w:t>
      </w:r>
    </w:p>
    <w:p w:rsidR="008A3D00" w:rsidRDefault="008A3D00" w:rsidP="008A3D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10</w:t>
      </w:r>
    </w:p>
    <w:p w:rsidR="008A3D00" w:rsidRDefault="008A3D00" w:rsidP="008A3D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postanowieniami niniejszej umowy zastosowanie mają przepisy Kodeksu cywilnego.</w:t>
      </w:r>
    </w:p>
    <w:p w:rsidR="008A3D00" w:rsidRDefault="008A3D00" w:rsidP="008A3D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11</w:t>
      </w:r>
    </w:p>
    <w:p w:rsidR="008A3D00" w:rsidRDefault="008A3D00" w:rsidP="008A3D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dwóch jednobrzmiących egzemplarzach, po jednym dla każdej                ze Stron.</w:t>
      </w:r>
    </w:p>
    <w:p w:rsidR="008A3D00" w:rsidRDefault="008A3D00" w:rsidP="008A3D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D00" w:rsidRDefault="008A3D00" w:rsidP="008A3D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Wykonawca:</w:t>
      </w:r>
    </w:p>
    <w:p w:rsidR="008A3D00" w:rsidRDefault="008A3D00" w:rsidP="008A3D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D00" w:rsidRDefault="008A3D00" w:rsidP="008A3D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A3D00" w:rsidRDefault="008A3D00" w:rsidP="008A3D0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3D00" w:rsidRDefault="008A3D00" w:rsidP="008A3D0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2FB6" w:rsidRDefault="008A3D00" w:rsidP="00D70F9B">
      <w:pPr>
        <w:pStyle w:val="Standard"/>
        <w:spacing w:line="360" w:lineRule="auto"/>
        <w:ind w:left="357"/>
        <w:jc w:val="right"/>
        <w:rPr>
          <w:rFonts w:eastAsia="Arial Unicode MS"/>
        </w:rPr>
      </w:pPr>
      <w:r>
        <w:rPr>
          <w:rFonts w:eastAsia="Arial Unicode MS"/>
        </w:rPr>
        <w:t xml:space="preserve">                                                                                           </w:t>
      </w:r>
      <w:bookmarkStart w:id="0" w:name="_GoBack"/>
      <w:bookmarkEnd w:id="0"/>
    </w:p>
    <w:p w:rsidR="00542FB6" w:rsidRDefault="00542FB6" w:rsidP="008A3D00">
      <w:pPr>
        <w:pStyle w:val="Standard"/>
        <w:spacing w:line="360" w:lineRule="auto"/>
        <w:ind w:left="357"/>
        <w:jc w:val="right"/>
        <w:rPr>
          <w:rFonts w:eastAsia="Arial Unicode MS"/>
        </w:rPr>
      </w:pPr>
    </w:p>
    <w:p w:rsidR="008A3D00" w:rsidRDefault="008A3D00" w:rsidP="008A3D00">
      <w:pPr>
        <w:pStyle w:val="Standard"/>
        <w:spacing w:line="360" w:lineRule="auto"/>
        <w:ind w:left="357"/>
        <w:jc w:val="right"/>
      </w:pPr>
      <w:r>
        <w:rPr>
          <w:rFonts w:eastAsia="Arial Unicode MS"/>
        </w:rPr>
        <w:lastRenderedPageBreak/>
        <w:t xml:space="preserve"> </w:t>
      </w:r>
      <w:r>
        <w:rPr>
          <w:rFonts w:eastAsia="Arial Unicode MS"/>
          <w:i/>
          <w:sz w:val="22"/>
          <w:szCs w:val="22"/>
        </w:rPr>
        <w:t xml:space="preserve">Załącznik  do Umowy nr 1 </w:t>
      </w:r>
    </w:p>
    <w:p w:rsidR="008A3D00" w:rsidRDefault="008A3D00" w:rsidP="008A3D00">
      <w:pPr>
        <w:pStyle w:val="Standard"/>
        <w:spacing w:line="360" w:lineRule="auto"/>
        <w:ind w:left="357"/>
        <w:jc w:val="right"/>
        <w:rPr>
          <w:rFonts w:eastAsia="Arial Unicode MS"/>
        </w:rPr>
      </w:pPr>
    </w:p>
    <w:p w:rsidR="008A3D00" w:rsidRDefault="008A3D00" w:rsidP="008A3D00">
      <w:pPr>
        <w:pStyle w:val="Standard"/>
        <w:spacing w:line="360" w:lineRule="auto"/>
        <w:ind w:left="360"/>
        <w:jc w:val="right"/>
        <w:rPr>
          <w:rFonts w:eastAsia="Arial Unicode MS"/>
          <w:b/>
        </w:rPr>
      </w:pPr>
    </w:p>
    <w:p w:rsidR="008A3D00" w:rsidRDefault="008A3D00" w:rsidP="008A3D00">
      <w:pPr>
        <w:pStyle w:val="Standard"/>
        <w:spacing w:line="360" w:lineRule="auto"/>
        <w:ind w:left="36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KARTA ZLECENIA PRZEWOZU ZWŁOK</w:t>
      </w:r>
    </w:p>
    <w:p w:rsidR="008A3D00" w:rsidRDefault="008A3D00" w:rsidP="008A3D00">
      <w:pPr>
        <w:pStyle w:val="Standard"/>
        <w:spacing w:line="360" w:lineRule="auto"/>
        <w:ind w:left="360"/>
        <w:jc w:val="center"/>
        <w:rPr>
          <w:rFonts w:eastAsia="Arial Unicode MS"/>
          <w:b/>
        </w:rPr>
      </w:pPr>
    </w:p>
    <w:p w:rsidR="008A3D00" w:rsidRDefault="008A3D00" w:rsidP="008A3D00">
      <w:pPr>
        <w:pStyle w:val="Standard"/>
        <w:spacing w:line="360" w:lineRule="auto"/>
        <w:ind w:left="360"/>
        <w:jc w:val="center"/>
        <w:rPr>
          <w:rFonts w:eastAsia="Arial Unicode MS"/>
          <w:b/>
        </w:rPr>
      </w:pPr>
    </w:p>
    <w:p w:rsidR="008A3D00" w:rsidRDefault="008A3D00" w:rsidP="008A3D00">
      <w:pPr>
        <w:pStyle w:val="Standard"/>
        <w:spacing w:line="360" w:lineRule="auto"/>
        <w:ind w:left="360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Rok ………… miesiąc ……………………..  dzień ……… godzina ………….</w:t>
      </w:r>
    </w:p>
    <w:p w:rsidR="008A3D00" w:rsidRDefault="008A3D00" w:rsidP="008A3D00">
      <w:pPr>
        <w:pStyle w:val="Standard"/>
        <w:spacing w:line="360" w:lineRule="auto"/>
        <w:ind w:left="360"/>
        <w:jc w:val="center"/>
        <w:rPr>
          <w:rFonts w:eastAsia="Arial Unicode MS"/>
          <w:sz w:val="26"/>
          <w:szCs w:val="26"/>
        </w:rPr>
      </w:pPr>
    </w:p>
    <w:p w:rsidR="008A3D00" w:rsidRDefault="008A3D00" w:rsidP="008A3D00">
      <w:pPr>
        <w:pStyle w:val="Standard"/>
        <w:spacing w:line="360" w:lineRule="auto"/>
        <w:ind w:left="360"/>
        <w:jc w:val="center"/>
      </w:pPr>
      <w:r>
        <w:rPr>
          <w:rFonts w:eastAsia="Arial Unicode MS"/>
          <w:sz w:val="26"/>
          <w:szCs w:val="26"/>
        </w:rPr>
        <w:t>ZAMAWIAJĄCY PRZEWÓZ: (</w:t>
      </w:r>
      <w:r>
        <w:rPr>
          <w:rFonts w:eastAsia="Arial Unicode MS"/>
          <w:i/>
          <w:iCs/>
          <w:sz w:val="22"/>
          <w:szCs w:val="22"/>
        </w:rPr>
        <w:t>zaznacz właściwe</w:t>
      </w:r>
      <w:r>
        <w:rPr>
          <w:rFonts w:eastAsia="Arial Unicode MS"/>
          <w:sz w:val="26"/>
          <w:szCs w:val="26"/>
        </w:rPr>
        <w:t>)</w:t>
      </w:r>
    </w:p>
    <w:p w:rsidR="008A3D00" w:rsidRDefault="008A3D00" w:rsidP="008A3D00">
      <w:pPr>
        <w:pStyle w:val="Standard"/>
        <w:spacing w:line="360" w:lineRule="auto"/>
        <w:ind w:left="360"/>
      </w:pPr>
      <w:r>
        <w:rPr>
          <w:rFonts w:ascii="Wingdings 2" w:eastAsia="Wingdings 2" w:hAnsi="Wingdings 2" w:cs="Wingdings 2"/>
          <w:sz w:val="26"/>
          <w:szCs w:val="26"/>
        </w:rPr>
        <w:t></w:t>
      </w:r>
      <w:r>
        <w:rPr>
          <w:sz w:val="26"/>
          <w:szCs w:val="26"/>
        </w:rPr>
        <w:t xml:space="preserve">  </w:t>
      </w:r>
      <w:r>
        <w:t xml:space="preserve"> </w:t>
      </w:r>
      <w:r>
        <w:rPr>
          <w:rFonts w:eastAsia="Arial Unicode MS"/>
        </w:rPr>
        <w:t xml:space="preserve">Policja        </w:t>
      </w:r>
    </w:p>
    <w:p w:rsidR="008A3D00" w:rsidRDefault="008A3D00" w:rsidP="008A3D00">
      <w:pPr>
        <w:pStyle w:val="Standard"/>
        <w:spacing w:line="360" w:lineRule="auto"/>
        <w:ind w:left="360"/>
      </w:pPr>
      <w:r>
        <w:rPr>
          <w:rFonts w:ascii="Wingdings 2" w:eastAsia="Wingdings 2" w:hAnsi="Wingdings 2" w:cs="Wingdings 2"/>
        </w:rPr>
        <w:t></w:t>
      </w:r>
      <w:r>
        <w:t xml:space="preserve">   </w:t>
      </w:r>
      <w:r>
        <w:rPr>
          <w:rFonts w:eastAsia="Arial Unicode MS"/>
        </w:rPr>
        <w:t xml:space="preserve">Prokuratura                </w:t>
      </w:r>
    </w:p>
    <w:p w:rsidR="008A3D00" w:rsidRDefault="008A3D00" w:rsidP="008A3D00">
      <w:pPr>
        <w:pStyle w:val="Standard"/>
        <w:spacing w:line="360" w:lineRule="auto"/>
        <w:ind w:left="360"/>
        <w:rPr>
          <w:rFonts w:eastAsia="Arial Unicode MS"/>
          <w:color w:val="000000"/>
        </w:rPr>
      </w:pPr>
    </w:p>
    <w:p w:rsidR="008A3D00" w:rsidRDefault="008A3D00" w:rsidP="008A3D00">
      <w:pPr>
        <w:pStyle w:val="Standard"/>
        <w:spacing w:line="360" w:lineRule="auto"/>
        <w:ind w:left="360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………………………………………………………………………………………...</w:t>
      </w:r>
    </w:p>
    <w:p w:rsidR="008A3D00" w:rsidRDefault="008A3D00" w:rsidP="008A3D00">
      <w:pPr>
        <w:pStyle w:val="Standard"/>
        <w:spacing w:line="360" w:lineRule="auto"/>
        <w:ind w:left="360"/>
      </w:pPr>
      <w:r>
        <w:rPr>
          <w:color w:val="000000"/>
        </w:rPr>
        <w:t xml:space="preserve">                                         </w:t>
      </w:r>
      <w:r>
        <w:rPr>
          <w:rFonts w:eastAsia="Arial Unicode MS"/>
          <w:color w:val="000000"/>
        </w:rPr>
        <w:t xml:space="preserve">(imię i nazwisko osoby zlecającej)    </w:t>
      </w:r>
    </w:p>
    <w:p w:rsidR="008A3D00" w:rsidRDefault="008A3D00" w:rsidP="008A3D00">
      <w:pPr>
        <w:pStyle w:val="Standard"/>
        <w:spacing w:line="360" w:lineRule="auto"/>
        <w:ind w:left="360"/>
        <w:rPr>
          <w:rFonts w:eastAsia="Arial Unicode MS"/>
          <w:sz w:val="26"/>
          <w:szCs w:val="26"/>
        </w:rPr>
      </w:pPr>
    </w:p>
    <w:p w:rsidR="008A3D00" w:rsidRDefault="008A3D00" w:rsidP="008A3D00">
      <w:pPr>
        <w:pStyle w:val="Standard"/>
        <w:spacing w:line="360" w:lineRule="auto"/>
        <w:ind w:left="360"/>
        <w:rPr>
          <w:rFonts w:eastAsia="Arial Unicode MS"/>
          <w:sz w:val="26"/>
          <w:szCs w:val="26"/>
        </w:rPr>
      </w:pPr>
    </w:p>
    <w:p w:rsidR="008A3D00" w:rsidRDefault="008A3D00" w:rsidP="008A3D00">
      <w:pPr>
        <w:pStyle w:val="Standard"/>
        <w:spacing w:line="360" w:lineRule="auto"/>
        <w:ind w:left="360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MIEJSCE I DATA ODBIORU ZWŁOK Z MIEJSCA PUBLICZNEGO:</w:t>
      </w:r>
    </w:p>
    <w:p w:rsidR="008A3D00" w:rsidRDefault="008A3D00" w:rsidP="008A3D00">
      <w:pPr>
        <w:pStyle w:val="Standard"/>
        <w:spacing w:line="360" w:lineRule="auto"/>
        <w:ind w:left="360"/>
        <w:rPr>
          <w:rFonts w:eastAsia="Arial Unicode MS"/>
          <w:sz w:val="26"/>
          <w:szCs w:val="26"/>
        </w:rPr>
      </w:pPr>
    </w:p>
    <w:p w:rsidR="008A3D00" w:rsidRDefault="008A3D00" w:rsidP="008A3D00">
      <w:pPr>
        <w:pStyle w:val="Standard"/>
        <w:spacing w:line="360" w:lineRule="auto"/>
        <w:ind w:left="360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Miejscowość: ……………….….. ul. ………………………… nr lokalu ……..</w:t>
      </w:r>
    </w:p>
    <w:p w:rsidR="008A3D00" w:rsidRDefault="008A3D00" w:rsidP="008A3D00">
      <w:pPr>
        <w:pStyle w:val="Standard"/>
        <w:spacing w:line="360" w:lineRule="auto"/>
        <w:jc w:val="center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Rok ………… miesiąc ……………………..  dzień ……… godzina ………….</w:t>
      </w:r>
    </w:p>
    <w:p w:rsidR="008A3D00" w:rsidRDefault="008A3D00" w:rsidP="008A3D00">
      <w:pPr>
        <w:pStyle w:val="Standard"/>
        <w:spacing w:line="360" w:lineRule="auto"/>
        <w:jc w:val="center"/>
        <w:rPr>
          <w:rFonts w:eastAsia="Arial Unicode MS"/>
          <w:sz w:val="26"/>
          <w:szCs w:val="26"/>
        </w:rPr>
      </w:pPr>
    </w:p>
    <w:p w:rsidR="008A3D00" w:rsidRDefault="008A3D00" w:rsidP="008A3D00">
      <w:pPr>
        <w:pStyle w:val="Standard"/>
        <w:spacing w:line="360" w:lineRule="auto"/>
        <w:jc w:val="center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DANE DOTYCZĄCE ZMARŁEGO:</w:t>
      </w:r>
    </w:p>
    <w:p w:rsidR="008A3D00" w:rsidRDefault="008A3D00" w:rsidP="008A3D00">
      <w:pPr>
        <w:pStyle w:val="Standard"/>
        <w:spacing w:line="360" w:lineRule="auto"/>
        <w:ind w:left="360"/>
      </w:pPr>
      <w:r>
        <w:rPr>
          <w:rFonts w:ascii="Wingdings 2" w:eastAsia="Wingdings 2" w:hAnsi="Wingdings 2" w:cs="Wingdings 2"/>
          <w:sz w:val="26"/>
          <w:szCs w:val="26"/>
        </w:rPr>
        <w:t></w:t>
      </w:r>
      <w:r>
        <w:rPr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Mężczyzna       </w:t>
      </w:r>
      <w:r>
        <w:rPr>
          <w:rFonts w:ascii="Wingdings 2" w:eastAsia="Wingdings 2" w:hAnsi="Wingdings 2" w:cs="Wingdings 2"/>
          <w:sz w:val="26"/>
          <w:szCs w:val="26"/>
        </w:rPr>
        <w:t></w:t>
      </w:r>
      <w:r>
        <w:rPr>
          <w:rFonts w:eastAsia="Arial Unicode MS"/>
          <w:sz w:val="26"/>
          <w:szCs w:val="26"/>
        </w:rPr>
        <w:t xml:space="preserve">  Kobieta        </w:t>
      </w:r>
      <w:r>
        <w:rPr>
          <w:rFonts w:ascii="Wingdings 2" w:eastAsia="Wingdings 2" w:hAnsi="Wingdings 2" w:cs="Wingdings 2"/>
          <w:sz w:val="26"/>
          <w:szCs w:val="26"/>
        </w:rPr>
        <w:t></w:t>
      </w:r>
      <w:r>
        <w:rPr>
          <w:rFonts w:eastAsia="Arial Unicode MS"/>
          <w:sz w:val="26"/>
          <w:szCs w:val="26"/>
        </w:rPr>
        <w:t xml:space="preserve">  Dziecko</w:t>
      </w:r>
    </w:p>
    <w:p w:rsidR="008A3D00" w:rsidRDefault="008A3D00" w:rsidP="008A3D00">
      <w:pPr>
        <w:pStyle w:val="Standard"/>
        <w:spacing w:line="360" w:lineRule="auto"/>
        <w:ind w:left="360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Nazwisko i imię zmarłego: ………………………………………………………..</w:t>
      </w:r>
    </w:p>
    <w:p w:rsidR="008A3D00" w:rsidRDefault="008A3D00" w:rsidP="008A3D00">
      <w:pPr>
        <w:pStyle w:val="Standard"/>
        <w:spacing w:line="360" w:lineRule="auto"/>
        <w:ind w:left="360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Adres zamieszkania lub pobytu: …………………………………………………..</w:t>
      </w:r>
    </w:p>
    <w:p w:rsidR="008A3D00" w:rsidRDefault="008A3D00" w:rsidP="008A3D00">
      <w:pPr>
        <w:pStyle w:val="Standard"/>
        <w:spacing w:line="360" w:lineRule="auto"/>
        <w:ind w:left="360"/>
        <w:rPr>
          <w:rFonts w:eastAsia="Arial Unicode MS"/>
          <w:sz w:val="26"/>
          <w:szCs w:val="26"/>
        </w:rPr>
      </w:pPr>
    </w:p>
    <w:p w:rsidR="008A3D00" w:rsidRDefault="008A3D00" w:rsidP="008A3D00">
      <w:pPr>
        <w:pStyle w:val="Standard"/>
        <w:spacing w:line="360" w:lineRule="auto"/>
        <w:ind w:left="360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POTWIERDZENIE PRZEKAZANIA I PRZYJĘCIA ZWŁOK</w:t>
      </w:r>
    </w:p>
    <w:p w:rsidR="008A3D00" w:rsidRDefault="008A3D00" w:rsidP="008A3D00">
      <w:pPr>
        <w:pStyle w:val="Standard"/>
        <w:spacing w:line="360" w:lineRule="auto"/>
        <w:ind w:left="360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Data: …………………..  godzina: …………………..</w:t>
      </w:r>
    </w:p>
    <w:p w:rsidR="008A3D00" w:rsidRDefault="008A3D00" w:rsidP="008A3D00">
      <w:pPr>
        <w:pStyle w:val="Standard"/>
        <w:spacing w:line="360" w:lineRule="auto"/>
        <w:ind w:left="360"/>
      </w:pPr>
      <w:r>
        <w:rPr>
          <w:rFonts w:eastAsia="Arial Unicode MS"/>
          <w:sz w:val="26"/>
          <w:szCs w:val="26"/>
        </w:rPr>
        <w:t>Podpis przekazującego (</w:t>
      </w:r>
      <w:r>
        <w:rPr>
          <w:rFonts w:eastAsia="Arial Unicode MS"/>
          <w:i/>
          <w:iCs/>
          <w:sz w:val="26"/>
          <w:szCs w:val="26"/>
        </w:rPr>
        <w:t>czytelny</w:t>
      </w:r>
      <w:r>
        <w:rPr>
          <w:rFonts w:eastAsia="Arial Unicode MS"/>
          <w:sz w:val="26"/>
          <w:szCs w:val="26"/>
        </w:rPr>
        <w:t xml:space="preserve">) ……………………………………………….....  </w:t>
      </w:r>
    </w:p>
    <w:p w:rsidR="008A3D00" w:rsidRDefault="008A3D00" w:rsidP="008A3D00">
      <w:pPr>
        <w:pStyle w:val="Standard"/>
        <w:spacing w:line="360" w:lineRule="auto"/>
        <w:ind w:left="360"/>
      </w:pPr>
      <w:r>
        <w:rPr>
          <w:rFonts w:eastAsia="Arial Unicode MS"/>
          <w:sz w:val="26"/>
          <w:szCs w:val="26"/>
        </w:rPr>
        <w:t>Podpis przyjmującego (</w:t>
      </w:r>
      <w:r>
        <w:rPr>
          <w:rFonts w:eastAsia="Arial Unicode MS"/>
          <w:i/>
          <w:iCs/>
          <w:sz w:val="26"/>
          <w:szCs w:val="26"/>
        </w:rPr>
        <w:t>czytelny</w:t>
      </w:r>
      <w:r>
        <w:rPr>
          <w:rFonts w:eastAsia="Arial Unicode MS"/>
          <w:sz w:val="26"/>
          <w:szCs w:val="26"/>
        </w:rPr>
        <w:t xml:space="preserve">) ………………………………………………......  </w:t>
      </w:r>
    </w:p>
    <w:p w:rsidR="008A3D00" w:rsidRDefault="008A3D00" w:rsidP="008A3D0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101" w:rsidRDefault="00880101"/>
    <w:sectPr w:rsidR="00880101" w:rsidSect="00D70F9B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D4E4A"/>
    <w:multiLevelType w:val="hybridMultilevel"/>
    <w:tmpl w:val="FB72FD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00"/>
    <w:rsid w:val="00343573"/>
    <w:rsid w:val="00542FB6"/>
    <w:rsid w:val="006E0118"/>
    <w:rsid w:val="00880101"/>
    <w:rsid w:val="008A3D00"/>
    <w:rsid w:val="00D70F9B"/>
    <w:rsid w:val="00EF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AAE71"/>
  <w15:chartTrackingRefBased/>
  <w15:docId w15:val="{2AB492C7-C0C1-4F50-B7C1-FA5E58BB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3D0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D00"/>
    <w:pPr>
      <w:ind w:left="720"/>
      <w:contextualSpacing/>
    </w:pPr>
  </w:style>
  <w:style w:type="paragraph" w:customStyle="1" w:styleId="Standard">
    <w:name w:val="Standard"/>
    <w:rsid w:val="008A3D0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F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1303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Wiszniewska</dc:creator>
  <cp:keywords/>
  <dc:description/>
  <cp:lastModifiedBy>Monika Wiszniewska</cp:lastModifiedBy>
  <cp:revision>5</cp:revision>
  <cp:lastPrinted>2024-11-20T08:03:00Z</cp:lastPrinted>
  <dcterms:created xsi:type="dcterms:W3CDTF">2024-11-18T13:01:00Z</dcterms:created>
  <dcterms:modified xsi:type="dcterms:W3CDTF">2024-11-20T08:03:00Z</dcterms:modified>
</cp:coreProperties>
</file>